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4"/>
        <w:tblW w:w="1020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4"/>
        <w:gridCol w:w="4816"/>
      </w:tblGrid>
      <w:tr w:rsidR="00D84BC3" w:rsidRPr="002A10EF" w:rsidTr="00C3770E">
        <w:tc>
          <w:tcPr>
            <w:tcW w:w="5384" w:type="dxa"/>
            <w:hideMark/>
          </w:tcPr>
          <w:bookmarkStart w:id="0" w:name="_GoBack"/>
          <w:bookmarkEnd w:id="0"/>
          <w:p w:rsidR="00D84BC3" w:rsidRPr="009611D4" w:rsidRDefault="0067352A" w:rsidP="009611D4">
            <w:pPr>
              <w:widowControl w:val="0"/>
              <w:spacing w:before="120" w:after="366" w:line="22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fldChar w:fldCharType="begin"/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instrText xml:space="preserve"> DOCPROPERTY "Р*Исходящая РКК...*Дата регистрации" \* MERGEFORMAT </w:instrTex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fldChar w:fldCharType="separate"/>
            </w:r>
            <w:r w:rsidR="00A84DE5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10.12.2024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fldChar w:fldCharType="end"/>
            </w:r>
            <w:r w:rsidR="00D84BC3" w:rsidRPr="009611D4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fldChar w:fldCharType="begin"/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instrText xml:space="preserve"> DOCPROPERTY "Р*Исходящая РКК...*Рег. номер" \* MERGEFORMAT </w:instrTex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fldChar w:fldCharType="separate"/>
            </w:r>
            <w:r w:rsidR="00A84DE5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51т25/ЗП-24-1022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fldChar w:fldCharType="end"/>
            </w:r>
            <w:r w:rsidR="00877A0E" w:rsidRPr="009611D4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D84BC3" w:rsidRPr="002A10EF" w:rsidRDefault="00D84BC3" w:rsidP="009611D4">
            <w:pPr>
              <w:spacing w:before="120" w:after="0" w:line="240" w:lineRule="auto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  <w:r w:rsidRPr="002A10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№___________________________</w:t>
            </w:r>
          </w:p>
        </w:tc>
        <w:tc>
          <w:tcPr>
            <w:tcW w:w="4816" w:type="dxa"/>
          </w:tcPr>
          <w:p w:rsidR="00D84BC3" w:rsidRPr="002A10EF" w:rsidRDefault="00D84BC3" w:rsidP="009611D4">
            <w:pPr>
              <w:widowControl w:val="0"/>
              <w:spacing w:before="120" w:after="792" w:line="220" w:lineRule="exact"/>
              <w:ind w:left="34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Руководителю предприятия</w:t>
            </w:r>
          </w:p>
        </w:tc>
      </w:tr>
    </w:tbl>
    <w:p w:rsidR="00D84BC3" w:rsidRPr="00793BD2" w:rsidRDefault="00D84BC3" w:rsidP="00D84B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84BC3" w:rsidRPr="00A60AA3" w:rsidRDefault="00D84BC3" w:rsidP="00D84BC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60AA3">
        <w:rPr>
          <w:rFonts w:ascii="Times New Roman" w:hAnsi="Times New Roman"/>
          <w:b/>
          <w:sz w:val="24"/>
          <w:szCs w:val="24"/>
        </w:rPr>
        <w:t xml:space="preserve">Запрос коммерческого предложения </w:t>
      </w:r>
    </w:p>
    <w:p w:rsidR="00D84BC3" w:rsidRPr="002A10EF" w:rsidRDefault="00D84BC3" w:rsidP="00D84BC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60AA3">
        <w:rPr>
          <w:rFonts w:ascii="Times New Roman" w:hAnsi="Times New Roman"/>
          <w:b/>
          <w:sz w:val="24"/>
          <w:szCs w:val="24"/>
        </w:rPr>
        <w:t>по лоту №</w:t>
      </w:r>
      <w:r w:rsidR="0067352A">
        <w:rPr>
          <w:rFonts w:ascii="Times New Roman" w:hAnsi="Times New Roman"/>
          <w:b/>
          <w:sz w:val="24"/>
          <w:szCs w:val="24"/>
        </w:rPr>
        <w:fldChar w:fldCharType="begin"/>
      </w:r>
      <w:r w:rsidR="0067352A">
        <w:rPr>
          <w:rFonts w:ascii="Times New Roman" w:hAnsi="Times New Roman"/>
          <w:b/>
          <w:sz w:val="24"/>
          <w:szCs w:val="24"/>
        </w:rPr>
        <w:instrText xml:space="preserve"> DOCPROPERTY "Р*Запрос на ТКП...*№ лота" \* MERGEFORMAT </w:instrText>
      </w:r>
      <w:r w:rsidR="0067352A">
        <w:rPr>
          <w:rFonts w:ascii="Times New Roman" w:hAnsi="Times New Roman"/>
          <w:b/>
          <w:sz w:val="24"/>
          <w:szCs w:val="24"/>
        </w:rPr>
        <w:fldChar w:fldCharType="separate"/>
      </w:r>
      <w:r w:rsidR="00A84DE5">
        <w:rPr>
          <w:rFonts w:ascii="Times New Roman" w:hAnsi="Times New Roman"/>
          <w:b/>
          <w:sz w:val="24"/>
          <w:szCs w:val="24"/>
        </w:rPr>
        <w:t>028574</w:t>
      </w:r>
      <w:r w:rsidR="0067352A">
        <w:rPr>
          <w:rFonts w:ascii="Times New Roman" w:hAnsi="Times New Roman"/>
          <w:b/>
          <w:sz w:val="24"/>
          <w:szCs w:val="24"/>
        </w:rPr>
        <w:fldChar w:fldCharType="end"/>
      </w:r>
      <w:r w:rsidR="005F6ABB">
        <w:rPr>
          <w:rFonts w:ascii="Times New Roman" w:hAnsi="Times New Roman"/>
          <w:b/>
          <w:sz w:val="24"/>
          <w:szCs w:val="24"/>
        </w:rPr>
        <w:t xml:space="preserve"> </w:t>
      </w:r>
      <w:r w:rsidRPr="002A10EF">
        <w:rPr>
          <w:rFonts w:ascii="Times New Roman" w:hAnsi="Times New Roman"/>
          <w:b/>
          <w:sz w:val="24"/>
          <w:szCs w:val="24"/>
        </w:rPr>
        <w:t>«</w:t>
      </w:r>
      <w:r w:rsidR="0067352A">
        <w:rPr>
          <w:rFonts w:ascii="Times New Roman" w:hAnsi="Times New Roman"/>
          <w:b/>
          <w:sz w:val="24"/>
          <w:szCs w:val="24"/>
        </w:rPr>
        <w:fldChar w:fldCharType="begin"/>
      </w:r>
      <w:r w:rsidR="0067352A">
        <w:rPr>
          <w:rFonts w:ascii="Times New Roman" w:hAnsi="Times New Roman"/>
          <w:b/>
          <w:sz w:val="24"/>
          <w:szCs w:val="24"/>
        </w:rPr>
        <w:instrText xml:space="preserve"> DOCPROPERTY "Р*Запрос на ТКП...*Наименование лота" \* MERGEFORMAT </w:instrText>
      </w:r>
      <w:r w:rsidR="0067352A">
        <w:rPr>
          <w:rFonts w:ascii="Times New Roman" w:hAnsi="Times New Roman"/>
          <w:b/>
          <w:sz w:val="24"/>
          <w:szCs w:val="24"/>
        </w:rPr>
        <w:fldChar w:fldCharType="separate"/>
      </w:r>
      <w:r w:rsidR="00A84DE5">
        <w:rPr>
          <w:rFonts w:ascii="Times New Roman" w:hAnsi="Times New Roman"/>
          <w:b/>
          <w:sz w:val="24"/>
          <w:szCs w:val="24"/>
        </w:rPr>
        <w:t>Кабельная продукция АСУТП 7агр. (028574)</w:t>
      </w:r>
      <w:r w:rsidR="0067352A">
        <w:rPr>
          <w:rFonts w:ascii="Times New Roman" w:hAnsi="Times New Roman"/>
          <w:b/>
          <w:sz w:val="24"/>
          <w:szCs w:val="24"/>
        </w:rPr>
        <w:fldChar w:fldCharType="end"/>
      </w:r>
      <w:r w:rsidRPr="002A10EF">
        <w:rPr>
          <w:rFonts w:ascii="Times New Roman" w:hAnsi="Times New Roman"/>
          <w:b/>
          <w:sz w:val="24"/>
          <w:szCs w:val="24"/>
        </w:rPr>
        <w:t>»</w:t>
      </w:r>
    </w:p>
    <w:p w:rsidR="00D84BC3" w:rsidRPr="008B3EA1" w:rsidRDefault="00D84BC3" w:rsidP="00D84B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84BC3" w:rsidRPr="008B3EA1" w:rsidRDefault="00D84BC3" w:rsidP="00D84B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B3EA1">
        <w:rPr>
          <w:rFonts w:ascii="Times New Roman" w:hAnsi="Times New Roman"/>
          <w:b/>
          <w:sz w:val="24"/>
          <w:szCs w:val="24"/>
        </w:rPr>
        <w:t>Уважаемые партнеры!</w:t>
      </w:r>
    </w:p>
    <w:p w:rsidR="00D84BC3" w:rsidRPr="00793BD2" w:rsidRDefault="00D84BC3" w:rsidP="00D84B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C7766" w:rsidRDefault="00EB2060" w:rsidP="005C7766">
      <w:pPr>
        <w:pStyle w:val="a7"/>
        <w:spacing w:before="0" w:after="200" w:line="276" w:lineRule="auto"/>
        <w:ind w:firstLine="720"/>
        <w:rPr>
          <w:sz w:val="24"/>
        </w:rPr>
      </w:pPr>
      <w:r>
        <w:rPr>
          <w:sz w:val="24"/>
        </w:rPr>
        <w:t>АО «ТОАЗ</w:t>
      </w:r>
      <w:r w:rsidR="005C7766">
        <w:rPr>
          <w:sz w:val="24"/>
        </w:rPr>
        <w:t>» заинтересован</w:t>
      </w:r>
      <w:r w:rsidR="002A1ADA">
        <w:rPr>
          <w:sz w:val="24"/>
        </w:rPr>
        <w:t>о</w:t>
      </w:r>
      <w:r w:rsidR="005C7766">
        <w:rPr>
          <w:sz w:val="24"/>
        </w:rPr>
        <w:t xml:space="preserve"> в </w:t>
      </w:r>
      <w:r w:rsidR="00E737B6">
        <w:rPr>
          <w:sz w:val="24"/>
        </w:rPr>
        <w:t>приобретении</w:t>
      </w:r>
      <w:r w:rsidR="002A1ADA">
        <w:rPr>
          <w:sz w:val="24"/>
        </w:rPr>
        <w:t xml:space="preserve"> </w:t>
      </w:r>
      <w:r w:rsidR="00D8468E">
        <w:rPr>
          <w:sz w:val="24"/>
        </w:rPr>
        <w:t>продукции</w:t>
      </w:r>
      <w:r w:rsidR="00DB4FF9" w:rsidRPr="00DB4FF9">
        <w:rPr>
          <w:sz w:val="24"/>
        </w:rPr>
        <w:t xml:space="preserve"> </w:t>
      </w:r>
      <w:r w:rsidR="00DB4FF9">
        <w:rPr>
          <w:sz w:val="24"/>
        </w:rPr>
        <w:t>в соответствии с Приложение</w:t>
      </w:r>
      <w:r w:rsidR="00CB4092">
        <w:rPr>
          <w:sz w:val="24"/>
        </w:rPr>
        <w:t>м</w:t>
      </w:r>
      <w:r w:rsidR="00DB4FF9">
        <w:rPr>
          <w:sz w:val="24"/>
        </w:rPr>
        <w:t xml:space="preserve"> №</w:t>
      </w:r>
      <w:r w:rsidR="00D306DA">
        <w:rPr>
          <w:sz w:val="24"/>
        </w:rPr>
        <w:t>1</w:t>
      </w:r>
      <w:r w:rsidR="00DB4FF9">
        <w:rPr>
          <w:sz w:val="24"/>
        </w:rPr>
        <w:t xml:space="preserve"> к настоящему запросу.</w:t>
      </w:r>
    </w:p>
    <w:p w:rsidR="00496F11" w:rsidRPr="00C57967" w:rsidRDefault="00E737B6" w:rsidP="00AA045D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37B6">
        <w:rPr>
          <w:rFonts w:ascii="Times New Roman" w:hAnsi="Times New Roman"/>
          <w:sz w:val="24"/>
          <w:szCs w:val="24"/>
          <w:lang w:eastAsia="ru-RU"/>
        </w:rPr>
        <w:t xml:space="preserve">Предлагаем Вашей компании принять участие в конкурентной закупочной процедуре и направить свое технико-коммерческое предложение (далее – </w:t>
      </w:r>
      <w:r w:rsidR="000B1EEC">
        <w:rPr>
          <w:rFonts w:ascii="Times New Roman" w:hAnsi="Times New Roman"/>
          <w:sz w:val="24"/>
          <w:szCs w:val="24"/>
          <w:lang w:eastAsia="ru-RU"/>
        </w:rPr>
        <w:t>Оферта</w:t>
      </w:r>
      <w:r w:rsidRPr="00E737B6">
        <w:rPr>
          <w:rFonts w:ascii="Times New Roman" w:hAnsi="Times New Roman"/>
          <w:sz w:val="24"/>
          <w:szCs w:val="24"/>
          <w:lang w:eastAsia="ru-RU"/>
        </w:rPr>
        <w:t xml:space="preserve">) в соответствии с </w:t>
      </w:r>
      <w:r>
        <w:rPr>
          <w:rFonts w:ascii="Times New Roman" w:hAnsi="Times New Roman"/>
          <w:sz w:val="24"/>
          <w:szCs w:val="24"/>
          <w:lang w:eastAsia="ru-RU"/>
        </w:rPr>
        <w:t>требованиями настоящего запроса.</w:t>
      </w:r>
    </w:p>
    <w:p w:rsidR="002A1ADA" w:rsidRDefault="002A1ADA" w:rsidP="00AA045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660"/>
        <w:gridCol w:w="6910"/>
      </w:tblGrid>
      <w:tr w:rsidR="002A1ADA" w:rsidRPr="002A1ADA" w:rsidTr="00D8468E">
        <w:trPr>
          <w:jc w:val="center"/>
        </w:trPr>
        <w:tc>
          <w:tcPr>
            <w:tcW w:w="9570" w:type="dxa"/>
            <w:gridSpan w:val="2"/>
          </w:tcPr>
          <w:p w:rsidR="002A1ADA" w:rsidRPr="002A1ADA" w:rsidRDefault="002A1ADA" w:rsidP="00A60AA3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A1ADA">
              <w:rPr>
                <w:rFonts w:ascii="Times New Roman" w:hAnsi="Times New Roman"/>
                <w:b/>
                <w:sz w:val="24"/>
                <w:szCs w:val="24"/>
              </w:rPr>
              <w:t>Требования</w:t>
            </w:r>
            <w:r w:rsidR="00A60AA3">
              <w:rPr>
                <w:rFonts w:ascii="Times New Roman" w:hAnsi="Times New Roman"/>
                <w:b/>
                <w:sz w:val="24"/>
                <w:szCs w:val="24"/>
              </w:rPr>
              <w:t xml:space="preserve"> к закупаемой продукции</w:t>
            </w:r>
          </w:p>
        </w:tc>
      </w:tr>
      <w:tr w:rsidR="00D8468E" w:rsidTr="00AA1621">
        <w:trPr>
          <w:jc w:val="center"/>
        </w:trPr>
        <w:tc>
          <w:tcPr>
            <w:tcW w:w="2660" w:type="dxa"/>
            <w:vAlign w:val="center"/>
          </w:tcPr>
          <w:p w:rsidR="00D8468E" w:rsidRDefault="00D8468E" w:rsidP="00AA162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поставки</w:t>
            </w:r>
          </w:p>
        </w:tc>
        <w:tc>
          <w:tcPr>
            <w:tcW w:w="6910" w:type="dxa"/>
            <w:vAlign w:val="center"/>
          </w:tcPr>
          <w:p w:rsidR="00D8468E" w:rsidRDefault="009F2E39" w:rsidP="00FD07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ermStart w:id="2080055200" w:edGrp="everyone"/>
            <w:r>
              <w:rPr>
                <w:rFonts w:ascii="Times New Roman" w:hAnsi="Times New Roman"/>
                <w:sz w:val="24"/>
                <w:szCs w:val="24"/>
              </w:rPr>
              <w:t>В течение 45 календарных дней с даты подписания договорного документа с правом досрочной поставки</w:t>
            </w:r>
            <w:permEnd w:id="2080055200"/>
          </w:p>
        </w:tc>
      </w:tr>
      <w:tr w:rsidR="002A1ADA" w:rsidTr="00AA1621">
        <w:trPr>
          <w:jc w:val="center"/>
        </w:trPr>
        <w:tc>
          <w:tcPr>
            <w:tcW w:w="2660" w:type="dxa"/>
            <w:vAlign w:val="center"/>
          </w:tcPr>
          <w:p w:rsidR="002A1ADA" w:rsidRDefault="002A1ADA" w:rsidP="00AA162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Гарантийные обязательства</w:t>
            </w:r>
          </w:p>
        </w:tc>
        <w:tc>
          <w:tcPr>
            <w:tcW w:w="6910" w:type="dxa"/>
            <w:vAlign w:val="center"/>
          </w:tcPr>
          <w:p w:rsidR="002A1ADA" w:rsidRDefault="009F2E39" w:rsidP="00FD07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ermStart w:id="1461984930" w:edGrp="everyone"/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E737B6">
              <w:rPr>
                <w:rFonts w:ascii="Times New Roman" w:hAnsi="Times New Roman"/>
                <w:sz w:val="24"/>
                <w:szCs w:val="24"/>
              </w:rPr>
              <w:t xml:space="preserve"> месяц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E737B6">
              <w:rPr>
                <w:rFonts w:ascii="Times New Roman" w:hAnsi="Times New Roman"/>
                <w:sz w:val="24"/>
                <w:szCs w:val="24"/>
              </w:rPr>
              <w:t xml:space="preserve"> с даты поставки </w:t>
            </w:r>
            <w:permEnd w:id="1461984930"/>
          </w:p>
        </w:tc>
      </w:tr>
      <w:tr w:rsidR="002A1ADA" w:rsidTr="00AA1621">
        <w:trPr>
          <w:jc w:val="center"/>
        </w:trPr>
        <w:tc>
          <w:tcPr>
            <w:tcW w:w="2660" w:type="dxa"/>
            <w:vAlign w:val="center"/>
          </w:tcPr>
          <w:p w:rsidR="002A1ADA" w:rsidRDefault="002A1ADA" w:rsidP="00AA162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Особые условия</w:t>
            </w:r>
          </w:p>
        </w:tc>
        <w:tc>
          <w:tcPr>
            <w:tcW w:w="6910" w:type="dxa"/>
            <w:vAlign w:val="center"/>
          </w:tcPr>
          <w:p w:rsidR="002A1ADA" w:rsidRDefault="00A60AA3" w:rsidP="008164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ermStart w:id="851856016" w:edGrp="everyone"/>
            <w:r>
              <w:rPr>
                <w:rFonts w:ascii="Times New Roman" w:hAnsi="Times New Roman"/>
                <w:sz w:val="24"/>
                <w:szCs w:val="24"/>
              </w:rPr>
              <w:t>Технические требования к закупаемой продукции изложены в Приложении №</w:t>
            </w:r>
            <w:r w:rsidR="00816466">
              <w:rPr>
                <w:rFonts w:ascii="Times New Roman" w:hAnsi="Times New Roman"/>
                <w:sz w:val="24"/>
                <w:szCs w:val="24"/>
              </w:rPr>
              <w:t>2</w:t>
            </w:r>
            <w:permEnd w:id="851856016"/>
          </w:p>
        </w:tc>
      </w:tr>
      <w:tr w:rsidR="002A1ADA" w:rsidTr="00AA1621">
        <w:trPr>
          <w:jc w:val="center"/>
        </w:trPr>
        <w:tc>
          <w:tcPr>
            <w:tcW w:w="2660" w:type="dxa"/>
            <w:vAlign w:val="center"/>
          </w:tcPr>
          <w:p w:rsidR="002A1ADA" w:rsidRDefault="00D8468E" w:rsidP="00AA162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Условия оплаты</w:t>
            </w:r>
          </w:p>
        </w:tc>
        <w:tc>
          <w:tcPr>
            <w:tcW w:w="6910" w:type="dxa"/>
            <w:vAlign w:val="center"/>
          </w:tcPr>
          <w:p w:rsidR="002A1ADA" w:rsidRDefault="00A60AA3" w:rsidP="00A60A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ermStart w:id="1422656293" w:edGrp="everyone"/>
            <w:r>
              <w:rPr>
                <w:rFonts w:ascii="Times New Roman" w:hAnsi="Times New Roman"/>
                <w:sz w:val="24"/>
                <w:szCs w:val="24"/>
              </w:rPr>
              <w:t>Оплата продукции по факту поставки предпочтительна</w:t>
            </w:r>
            <w:r w:rsidR="00556BB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A1ADA" w:rsidRDefault="00556BBD" w:rsidP="00A60A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1BEA">
              <w:rPr>
                <w:rFonts w:ascii="Times New Roman" w:hAnsi="Times New Roman"/>
                <w:b/>
                <w:sz w:val="24"/>
                <w:szCs w:val="24"/>
              </w:rPr>
              <w:t>Расчеты в ходе исполнения контракта осуществляются через счета, открытые в АО «</w:t>
            </w:r>
            <w:proofErr w:type="spellStart"/>
            <w:r w:rsidRPr="00861BEA">
              <w:rPr>
                <w:rFonts w:ascii="Times New Roman" w:hAnsi="Times New Roman"/>
                <w:b/>
                <w:sz w:val="24"/>
                <w:szCs w:val="24"/>
              </w:rPr>
              <w:t>Тольяттихимбанк</w:t>
            </w:r>
            <w:proofErr w:type="spellEnd"/>
            <w:r w:rsidRPr="00C102A2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permEnd w:id="1422656293"/>
          </w:p>
        </w:tc>
      </w:tr>
      <w:tr w:rsidR="002A1ADA" w:rsidTr="00AA1621">
        <w:trPr>
          <w:jc w:val="center"/>
        </w:trPr>
        <w:tc>
          <w:tcPr>
            <w:tcW w:w="2660" w:type="dxa"/>
            <w:vAlign w:val="center"/>
          </w:tcPr>
          <w:p w:rsidR="002A1ADA" w:rsidRDefault="00D8468E" w:rsidP="00AA162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Базис поставки</w:t>
            </w:r>
          </w:p>
        </w:tc>
        <w:tc>
          <w:tcPr>
            <w:tcW w:w="6910" w:type="dxa"/>
            <w:vAlign w:val="center"/>
          </w:tcPr>
          <w:p w:rsidR="002A1ADA" w:rsidRPr="00A60AA3" w:rsidRDefault="00A60AA3" w:rsidP="00A60A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ermStart w:id="1272999177" w:edGrp="everyone"/>
            <w:r>
              <w:rPr>
                <w:rFonts w:ascii="Times New Roman" w:hAnsi="Times New Roman"/>
                <w:sz w:val="24"/>
                <w:szCs w:val="24"/>
              </w:rPr>
              <w:t xml:space="preserve">Поставка продукции на условиях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DDP</w:t>
            </w:r>
            <w:r w:rsidRPr="00A60A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37B6">
              <w:rPr>
                <w:rFonts w:ascii="Times New Roman" w:hAnsi="Times New Roman"/>
                <w:sz w:val="24"/>
                <w:szCs w:val="24"/>
              </w:rPr>
              <w:t>в Тольятти, Поволжское шоссе, д. 32</w:t>
            </w:r>
            <w:permEnd w:id="1272999177"/>
          </w:p>
        </w:tc>
      </w:tr>
      <w:tr w:rsidR="00EB2060" w:rsidTr="00AA1621">
        <w:trPr>
          <w:jc w:val="center"/>
        </w:trPr>
        <w:tc>
          <w:tcPr>
            <w:tcW w:w="2660" w:type="dxa"/>
            <w:vAlign w:val="center"/>
          </w:tcPr>
          <w:p w:rsidR="00EB2060" w:rsidRPr="00EB2060" w:rsidRDefault="00EB2060" w:rsidP="00EB206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ermStart w:id="70722385" w:edGrp="everyone" w:colFirst="1" w:colLast="1"/>
            <w:r w:rsidRPr="00EB2060">
              <w:rPr>
                <w:rFonts w:ascii="Times New Roman" w:hAnsi="Times New Roman"/>
                <w:sz w:val="24"/>
                <w:szCs w:val="24"/>
              </w:rPr>
              <w:t xml:space="preserve"> Контракт</w:t>
            </w:r>
            <w:r w:rsidR="001C6520">
              <w:rPr>
                <w:rFonts w:ascii="Times New Roman" w:hAnsi="Times New Roman"/>
                <w:sz w:val="24"/>
                <w:szCs w:val="24"/>
              </w:rPr>
              <w:t xml:space="preserve">ация по типовой форме Договора </w:t>
            </w:r>
            <w:r w:rsidRPr="00EB2060">
              <w:rPr>
                <w:rFonts w:ascii="Times New Roman" w:hAnsi="Times New Roman"/>
                <w:sz w:val="24"/>
                <w:szCs w:val="24"/>
              </w:rPr>
              <w:t>АО «ТОАЗ»*</w:t>
            </w:r>
          </w:p>
          <w:p w:rsidR="00EB2060" w:rsidRPr="00EB2060" w:rsidRDefault="00EB2060" w:rsidP="00EB206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EB2060" w:rsidRPr="00EB2060" w:rsidRDefault="00EB2060" w:rsidP="00EB206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060">
              <w:rPr>
                <w:rFonts w:ascii="Times New Roman" w:hAnsi="Times New Roman"/>
                <w:sz w:val="24"/>
                <w:szCs w:val="24"/>
              </w:rPr>
              <w:t>* Применяется при наличии Типового договора в составе закупочной документации</w:t>
            </w:r>
          </w:p>
        </w:tc>
        <w:tc>
          <w:tcPr>
            <w:tcW w:w="6910" w:type="dxa"/>
            <w:vAlign w:val="center"/>
          </w:tcPr>
          <w:p w:rsidR="00EB2060" w:rsidRPr="00EB2060" w:rsidRDefault="00EB2060" w:rsidP="00EB206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060">
              <w:rPr>
                <w:rFonts w:ascii="Times New Roman" w:hAnsi="Times New Roman"/>
                <w:sz w:val="24"/>
                <w:szCs w:val="24"/>
              </w:rPr>
              <w:t>Заключ</w:t>
            </w:r>
            <w:r w:rsidR="001C6520">
              <w:rPr>
                <w:rFonts w:ascii="Times New Roman" w:hAnsi="Times New Roman"/>
                <w:sz w:val="24"/>
                <w:szCs w:val="24"/>
              </w:rPr>
              <w:t xml:space="preserve">ение договора по типовой форме </w:t>
            </w:r>
            <w:r w:rsidRPr="00EB2060">
              <w:rPr>
                <w:rFonts w:ascii="Times New Roman" w:hAnsi="Times New Roman"/>
                <w:sz w:val="24"/>
                <w:szCs w:val="24"/>
              </w:rPr>
              <w:t xml:space="preserve">АО «ТОАЗ» (Приложение №3 к запросу) предпочтительно. </w:t>
            </w:r>
          </w:p>
          <w:p w:rsidR="00EB2060" w:rsidRPr="00EB2060" w:rsidRDefault="00EB2060" w:rsidP="00EB206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EB2060" w:rsidRPr="00EB2060" w:rsidRDefault="00EB2060" w:rsidP="00EB206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060">
              <w:rPr>
                <w:rFonts w:ascii="Times New Roman" w:hAnsi="Times New Roman"/>
                <w:sz w:val="24"/>
                <w:szCs w:val="24"/>
              </w:rPr>
              <w:t>Участник вправе представить встречные предложения по условиям договора в виде Протокола разногл</w:t>
            </w:r>
            <w:r w:rsidR="001C6520">
              <w:rPr>
                <w:rFonts w:ascii="Times New Roman" w:hAnsi="Times New Roman"/>
                <w:sz w:val="24"/>
                <w:szCs w:val="24"/>
              </w:rPr>
              <w:t xml:space="preserve">асий к форме типового договора </w:t>
            </w:r>
            <w:r w:rsidRPr="00EB2060">
              <w:rPr>
                <w:rFonts w:ascii="Times New Roman" w:hAnsi="Times New Roman"/>
                <w:sz w:val="24"/>
                <w:szCs w:val="24"/>
              </w:rPr>
              <w:t>АО «ТОАЗ». Содержание встречных предложений участника будет учитываться при принятии окончательного решения по выбору победителя.</w:t>
            </w:r>
          </w:p>
          <w:p w:rsidR="00EB2060" w:rsidRPr="00EB2060" w:rsidRDefault="00EB2060" w:rsidP="00EB206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EB2060" w:rsidRPr="00EB2060" w:rsidRDefault="00EB2060" w:rsidP="00EB206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060">
              <w:rPr>
                <w:rFonts w:ascii="Times New Roman" w:hAnsi="Times New Roman"/>
                <w:sz w:val="24"/>
                <w:szCs w:val="24"/>
              </w:rPr>
              <w:t xml:space="preserve">Обращаем Ваше внимание: в случае отсутствия от участника встречных предложений по условиям договора и уклонения от подписания Договора по типовой форме, после объявления </w:t>
            </w:r>
            <w:r w:rsidRPr="00EB2060">
              <w:rPr>
                <w:rFonts w:ascii="Times New Roman" w:hAnsi="Times New Roman"/>
                <w:sz w:val="24"/>
                <w:szCs w:val="24"/>
              </w:rPr>
              <w:lastRenderedPageBreak/>
              <w:t>данного участника поб</w:t>
            </w:r>
            <w:r w:rsidR="001C6520">
              <w:rPr>
                <w:rFonts w:ascii="Times New Roman" w:hAnsi="Times New Roman"/>
                <w:sz w:val="24"/>
                <w:szCs w:val="24"/>
              </w:rPr>
              <w:t xml:space="preserve">едителем закупочной процедуры, </w:t>
            </w:r>
            <w:r w:rsidRPr="00EB2060">
              <w:rPr>
                <w:rFonts w:ascii="Times New Roman" w:hAnsi="Times New Roman"/>
                <w:sz w:val="24"/>
                <w:szCs w:val="24"/>
              </w:rPr>
              <w:t>АО «ТОАЗ» оставляет за собой право:</w:t>
            </w:r>
          </w:p>
          <w:p w:rsidR="00EB2060" w:rsidRPr="00EB2060" w:rsidRDefault="00EB2060" w:rsidP="00EB206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060">
              <w:rPr>
                <w:rFonts w:ascii="Times New Roman" w:hAnsi="Times New Roman"/>
                <w:sz w:val="24"/>
                <w:szCs w:val="24"/>
              </w:rPr>
              <w:t>а) заключить договора с другим участником процедуры;</w:t>
            </w:r>
          </w:p>
          <w:p w:rsidR="00EB2060" w:rsidRPr="00EB2060" w:rsidRDefault="00EB2060" w:rsidP="00EB206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060">
              <w:rPr>
                <w:rFonts w:ascii="Times New Roman" w:hAnsi="Times New Roman"/>
                <w:sz w:val="24"/>
                <w:szCs w:val="24"/>
              </w:rPr>
              <w:t>б) обратиться в суд с иском о понуждении такого лица заключить договора и (или) о возмещении убытков, причиненных уклонением от заключения договоров;</w:t>
            </w:r>
          </w:p>
          <w:p w:rsidR="00EB2060" w:rsidRPr="00EB2060" w:rsidRDefault="00EB2060" w:rsidP="00EB206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060">
              <w:rPr>
                <w:rFonts w:ascii="Times New Roman" w:hAnsi="Times New Roman"/>
                <w:sz w:val="24"/>
                <w:szCs w:val="24"/>
              </w:rPr>
              <w:t>в) внести данную компанию в Реест</w:t>
            </w:r>
            <w:r w:rsidR="001C6520">
              <w:rPr>
                <w:rFonts w:ascii="Times New Roman" w:hAnsi="Times New Roman"/>
                <w:sz w:val="24"/>
                <w:szCs w:val="24"/>
              </w:rPr>
              <w:t xml:space="preserve">р недобросовестных поставщиков </w:t>
            </w:r>
            <w:r w:rsidRPr="00EB2060">
              <w:rPr>
                <w:rFonts w:ascii="Times New Roman" w:hAnsi="Times New Roman"/>
                <w:sz w:val="24"/>
                <w:szCs w:val="24"/>
              </w:rPr>
              <w:t>АО «ТОАЗ»</w:t>
            </w:r>
          </w:p>
        </w:tc>
      </w:tr>
      <w:permEnd w:id="70722385"/>
      <w:tr w:rsidR="00A60AA3" w:rsidTr="00560DDB">
        <w:trPr>
          <w:jc w:val="center"/>
        </w:trPr>
        <w:tc>
          <w:tcPr>
            <w:tcW w:w="9570" w:type="dxa"/>
            <w:gridSpan w:val="2"/>
          </w:tcPr>
          <w:p w:rsidR="00A60AA3" w:rsidRDefault="00A60AA3" w:rsidP="000B1EE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68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Требования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 составлению </w:t>
            </w:r>
            <w:r w:rsidR="000B1EEC">
              <w:rPr>
                <w:rFonts w:ascii="Times New Roman" w:hAnsi="Times New Roman"/>
                <w:b/>
                <w:sz w:val="24"/>
                <w:szCs w:val="24"/>
              </w:rPr>
              <w:t>Оферты</w:t>
            </w:r>
          </w:p>
        </w:tc>
      </w:tr>
      <w:tr w:rsidR="00A60AA3" w:rsidTr="00AA1621">
        <w:trPr>
          <w:jc w:val="center"/>
        </w:trPr>
        <w:tc>
          <w:tcPr>
            <w:tcW w:w="2660" w:type="dxa"/>
            <w:vAlign w:val="center"/>
          </w:tcPr>
          <w:p w:rsidR="00A60AA3" w:rsidRDefault="00A60AA3" w:rsidP="00AA162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Стоимость оферты</w:t>
            </w:r>
          </w:p>
        </w:tc>
        <w:tc>
          <w:tcPr>
            <w:tcW w:w="6910" w:type="dxa"/>
            <w:vAlign w:val="center"/>
          </w:tcPr>
          <w:p w:rsidR="00A60AA3" w:rsidRPr="00793BD2" w:rsidRDefault="000B1EEC" w:rsidP="00DB5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ermStart w:id="410415075" w:edGrp="everyone"/>
            <w:r>
              <w:rPr>
                <w:rFonts w:ascii="Times New Roman" w:hAnsi="Times New Roman"/>
                <w:sz w:val="24"/>
                <w:szCs w:val="24"/>
              </w:rPr>
              <w:t>Оферта</w:t>
            </w:r>
            <w:r w:rsidR="00A60AA3" w:rsidRPr="00793BD2">
              <w:rPr>
                <w:rFonts w:ascii="Times New Roman" w:hAnsi="Times New Roman"/>
                <w:sz w:val="24"/>
                <w:szCs w:val="24"/>
              </w:rPr>
              <w:t xml:space="preserve"> должн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A60AA3" w:rsidRPr="00793BD2">
              <w:rPr>
                <w:rFonts w:ascii="Times New Roman" w:hAnsi="Times New Roman"/>
                <w:sz w:val="24"/>
                <w:szCs w:val="24"/>
              </w:rPr>
              <w:t xml:space="preserve"> включать все налоги</w:t>
            </w:r>
            <w:r w:rsidR="00A60AA3" w:rsidRPr="005A04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60AA3" w:rsidRPr="00793BD2">
              <w:rPr>
                <w:rFonts w:ascii="Times New Roman" w:hAnsi="Times New Roman"/>
                <w:sz w:val="24"/>
                <w:szCs w:val="24"/>
              </w:rPr>
              <w:t xml:space="preserve">и другие обязательные платежи, транспортные расходы. Все цены должны быть выражены в </w:t>
            </w:r>
            <w:r w:rsidR="009F2E39">
              <w:rPr>
                <w:rFonts w:ascii="Times New Roman" w:hAnsi="Times New Roman"/>
                <w:sz w:val="24"/>
                <w:szCs w:val="24"/>
              </w:rPr>
              <w:t>рублях</w:t>
            </w:r>
            <w:r w:rsidR="00A60AA3" w:rsidRPr="00793B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60AA3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="00A60AA3" w:rsidRPr="00793BD2">
              <w:rPr>
                <w:rFonts w:ascii="Times New Roman" w:hAnsi="Times New Roman"/>
                <w:sz w:val="24"/>
                <w:szCs w:val="24"/>
              </w:rPr>
              <w:t xml:space="preserve"> НДС</w:t>
            </w:r>
            <w:permEnd w:id="410415075"/>
          </w:p>
        </w:tc>
      </w:tr>
      <w:tr w:rsidR="000C78A6" w:rsidTr="00AA1621">
        <w:trPr>
          <w:jc w:val="center"/>
        </w:trPr>
        <w:tc>
          <w:tcPr>
            <w:tcW w:w="2660" w:type="dxa"/>
            <w:vAlign w:val="center"/>
          </w:tcPr>
          <w:p w:rsidR="000C78A6" w:rsidRDefault="000C78A6" w:rsidP="00AA162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предоставления оферты</w:t>
            </w:r>
          </w:p>
        </w:tc>
        <w:tc>
          <w:tcPr>
            <w:tcW w:w="6910" w:type="dxa"/>
            <w:vAlign w:val="center"/>
          </w:tcPr>
          <w:p w:rsidR="000C78A6" w:rsidRDefault="000C78A6" w:rsidP="004B4A2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ermStart w:id="332868630" w:edGrp="everyone"/>
            <w:r>
              <w:rPr>
                <w:rFonts w:ascii="Times New Roman" w:hAnsi="Times New Roman"/>
                <w:sz w:val="24"/>
                <w:szCs w:val="24"/>
              </w:rPr>
              <w:t>Оферта</w:t>
            </w:r>
            <w:r w:rsidRPr="00793BD2">
              <w:rPr>
                <w:rFonts w:ascii="Times New Roman" w:hAnsi="Times New Roman"/>
                <w:sz w:val="24"/>
                <w:szCs w:val="24"/>
              </w:rPr>
              <w:t xml:space="preserve"> должн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93BD2">
              <w:rPr>
                <w:rFonts w:ascii="Times New Roman" w:hAnsi="Times New Roman"/>
                <w:sz w:val="24"/>
                <w:szCs w:val="24"/>
              </w:rPr>
              <w:t xml:space="preserve"> быть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представлена </w:t>
            </w:r>
            <w:r w:rsidRPr="00DF21C4">
              <w:rPr>
                <w:rFonts w:ascii="Times New Roman" w:hAnsi="Times New Roman"/>
                <w:sz w:val="24"/>
                <w:szCs w:val="24"/>
              </w:rPr>
              <w:t>до</w:t>
            </w:r>
            <w:r w:rsidR="006735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ermEnd w:id="332868630"/>
            <w:r w:rsidR="004B4A2B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4B4A2B">
              <w:rPr>
                <w:rFonts w:ascii="Times New Roman" w:hAnsi="Times New Roman"/>
                <w:sz w:val="24"/>
                <w:szCs w:val="24"/>
              </w:rPr>
              <w:instrText xml:space="preserve"> DOCPROPERTY "Конечный срок приема ответов на запрос" \* MERGEFORMAT </w:instrText>
            </w:r>
            <w:r w:rsidR="004B4A2B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A84DE5">
              <w:rPr>
                <w:rFonts w:ascii="Times New Roman" w:hAnsi="Times New Roman"/>
                <w:sz w:val="24"/>
                <w:szCs w:val="24"/>
              </w:rPr>
              <w:t>17.12.2024 12:00:00 [мск +1]</w:t>
            </w:r>
            <w:r w:rsidR="004B4A2B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permStart w:id="1026377110" w:edGrp="everyone"/>
            <w:r w:rsidR="006735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ermEnd w:id="1026377110"/>
          </w:p>
        </w:tc>
      </w:tr>
      <w:tr w:rsidR="000C78A6" w:rsidTr="00AA1621">
        <w:trPr>
          <w:jc w:val="center"/>
        </w:trPr>
        <w:tc>
          <w:tcPr>
            <w:tcW w:w="2660" w:type="dxa"/>
            <w:vAlign w:val="center"/>
          </w:tcPr>
          <w:p w:rsidR="000C78A6" w:rsidRDefault="000C78A6" w:rsidP="00AA162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действия оферты</w:t>
            </w:r>
          </w:p>
        </w:tc>
        <w:tc>
          <w:tcPr>
            <w:tcW w:w="6910" w:type="dxa"/>
            <w:vAlign w:val="center"/>
          </w:tcPr>
          <w:p w:rsidR="000C78A6" w:rsidRDefault="000C78A6" w:rsidP="00102E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ermStart w:id="1068248041" w:edGrp="everyone"/>
            <w:r>
              <w:rPr>
                <w:rFonts w:ascii="Times New Roman" w:hAnsi="Times New Roman"/>
                <w:sz w:val="24"/>
                <w:szCs w:val="24"/>
              </w:rPr>
              <w:t xml:space="preserve">Оферта должна быть </w:t>
            </w:r>
            <w:r w:rsidRPr="00793BD2">
              <w:rPr>
                <w:rFonts w:ascii="Times New Roman" w:hAnsi="Times New Roman"/>
                <w:sz w:val="24"/>
                <w:szCs w:val="24"/>
              </w:rPr>
              <w:t>действительн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93BD2">
              <w:rPr>
                <w:rFonts w:ascii="Times New Roman" w:hAnsi="Times New Roman"/>
                <w:sz w:val="24"/>
                <w:szCs w:val="24"/>
              </w:rPr>
              <w:t xml:space="preserve"> до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F2E39">
              <w:rPr>
                <w:rFonts w:ascii="Times New Roman" w:hAnsi="Times New Roman"/>
                <w:sz w:val="24"/>
                <w:szCs w:val="24"/>
              </w:rPr>
              <w:t>20.02.2025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3BD2">
              <w:rPr>
                <w:rFonts w:ascii="Times New Roman" w:hAnsi="Times New Roman"/>
                <w:sz w:val="24"/>
                <w:szCs w:val="24"/>
              </w:rPr>
              <w:t>года.</w:t>
            </w:r>
            <w:permEnd w:id="1068248041"/>
          </w:p>
        </w:tc>
      </w:tr>
      <w:tr w:rsidR="000C78A6" w:rsidTr="00AA1621">
        <w:trPr>
          <w:jc w:val="center"/>
        </w:trPr>
        <w:tc>
          <w:tcPr>
            <w:tcW w:w="2660" w:type="dxa"/>
            <w:vAlign w:val="center"/>
          </w:tcPr>
          <w:p w:rsidR="000C78A6" w:rsidRDefault="000C78A6" w:rsidP="00AA162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оферты</w:t>
            </w:r>
          </w:p>
        </w:tc>
        <w:tc>
          <w:tcPr>
            <w:tcW w:w="6910" w:type="dxa"/>
            <w:vAlign w:val="center"/>
          </w:tcPr>
          <w:p w:rsidR="000C78A6" w:rsidRDefault="000C78A6" w:rsidP="00102E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ermStart w:id="2129748270" w:edGrp="everyone"/>
            <w:r>
              <w:rPr>
                <w:rFonts w:ascii="Times New Roman" w:hAnsi="Times New Roman"/>
                <w:sz w:val="24"/>
                <w:szCs w:val="24"/>
              </w:rPr>
              <w:t xml:space="preserve">Оферта должна быть составлена по форме Приложения №1 </w:t>
            </w:r>
            <w:permEnd w:id="2129748270"/>
          </w:p>
        </w:tc>
      </w:tr>
      <w:tr w:rsidR="000C78A6" w:rsidTr="00AA1621">
        <w:tblPrEx>
          <w:jc w:val="left"/>
        </w:tblPrEx>
        <w:tc>
          <w:tcPr>
            <w:tcW w:w="2660" w:type="dxa"/>
            <w:vAlign w:val="center"/>
          </w:tcPr>
          <w:p w:rsidR="000C78A6" w:rsidRDefault="000C78A6" w:rsidP="00AA162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Делимость лота</w:t>
            </w:r>
          </w:p>
        </w:tc>
        <w:tc>
          <w:tcPr>
            <w:tcW w:w="6910" w:type="dxa"/>
          </w:tcPr>
          <w:p w:rsidR="000C78A6" w:rsidRDefault="000C78A6" w:rsidP="00102E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ermStart w:id="2024352553" w:edGrp="everyone"/>
            <w:r>
              <w:rPr>
                <w:rFonts w:ascii="Times New Roman" w:hAnsi="Times New Roman"/>
                <w:sz w:val="24"/>
                <w:szCs w:val="24"/>
              </w:rPr>
              <w:t>Оферта должна быть составлена с учетом возможной делимости Лота</w:t>
            </w:r>
            <w:permEnd w:id="2024352553"/>
          </w:p>
        </w:tc>
      </w:tr>
      <w:tr w:rsidR="000C78A6" w:rsidTr="00A60AA3">
        <w:trPr>
          <w:jc w:val="center"/>
        </w:trPr>
        <w:tc>
          <w:tcPr>
            <w:tcW w:w="2660" w:type="dxa"/>
          </w:tcPr>
          <w:p w:rsidR="000C78A6" w:rsidRDefault="000C78A6" w:rsidP="008D032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Порядок отправки</w:t>
            </w:r>
          </w:p>
        </w:tc>
        <w:tc>
          <w:tcPr>
            <w:tcW w:w="6910" w:type="dxa"/>
            <w:vAlign w:val="center"/>
          </w:tcPr>
          <w:p w:rsidR="000C78A6" w:rsidRPr="007019BF" w:rsidRDefault="000C78A6" w:rsidP="00102E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019BF">
              <w:rPr>
                <w:rFonts w:ascii="Times New Roman" w:hAnsi="Times New Roman"/>
                <w:sz w:val="24"/>
                <w:szCs w:val="24"/>
              </w:rPr>
              <w:t>Оферта должна быть направлена на электронный адрес</w:t>
            </w:r>
            <w:r w:rsidR="006735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7352A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67352A">
              <w:rPr>
                <w:rFonts w:ascii="Times New Roman" w:hAnsi="Times New Roman"/>
                <w:sz w:val="24"/>
                <w:szCs w:val="24"/>
              </w:rPr>
              <w:instrText xml:space="preserve"> DOCPROPERTY "Адрес служебного e-mail" \* MERGEFORMAT </w:instrText>
            </w:r>
            <w:r w:rsidR="0067352A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A84DE5">
              <w:rPr>
                <w:rFonts w:ascii="Times New Roman" w:hAnsi="Times New Roman"/>
                <w:sz w:val="24"/>
                <w:szCs w:val="24"/>
              </w:rPr>
              <w:t>tkp.zakupki@corpo.toaz.ru</w:t>
            </w:r>
            <w:r w:rsidR="0067352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7019B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C78A6" w:rsidRPr="00DF5E79" w:rsidRDefault="000C78A6" w:rsidP="00102EF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019BF">
              <w:rPr>
                <w:rFonts w:ascii="Times New Roman" w:hAnsi="Times New Roman"/>
                <w:sz w:val="24"/>
                <w:szCs w:val="24"/>
              </w:rPr>
              <w:t>Тема:</w:t>
            </w:r>
            <w:r w:rsidR="00DF5E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F5E79">
              <w:rPr>
                <w:rFonts w:ascii="Times New Roman" w:hAnsi="Times New Roman"/>
                <w:b/>
                <w:sz w:val="24"/>
                <w:szCs w:val="24"/>
              </w:rPr>
              <w:t xml:space="preserve">КОД Запроса: </w:t>
            </w:r>
            <w:r w:rsidR="0067352A"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="0067352A">
              <w:rPr>
                <w:rFonts w:ascii="Times New Roman" w:hAnsi="Times New Roman"/>
                <w:b/>
                <w:sz w:val="24"/>
                <w:szCs w:val="24"/>
              </w:rPr>
              <w:instrText xml:space="preserve"> DOCPROPERTY "ИД Запроса на ТКП" \* MERGEFORMAT </w:instrText>
            </w:r>
            <w:r w:rsidR="0067352A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A84DE5">
              <w:rPr>
                <w:rFonts w:ascii="Times New Roman" w:hAnsi="Times New Roman"/>
                <w:b/>
                <w:sz w:val="24"/>
                <w:szCs w:val="24"/>
              </w:rPr>
              <w:t>15185784</w:t>
            </w:r>
            <w:r w:rsidR="0067352A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r w:rsidR="00877A0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845FA6">
              <w:rPr>
                <w:rFonts w:ascii="Times New Roman" w:hAnsi="Times New Roman"/>
                <w:b/>
                <w:sz w:val="24"/>
                <w:szCs w:val="24"/>
              </w:rPr>
              <w:t xml:space="preserve">по Лот </w:t>
            </w:r>
            <w:r w:rsidRPr="00DF5E79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 w:rsidR="0067352A"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="0067352A">
              <w:rPr>
                <w:rFonts w:ascii="Times New Roman" w:hAnsi="Times New Roman"/>
                <w:b/>
                <w:sz w:val="24"/>
                <w:szCs w:val="24"/>
              </w:rPr>
              <w:instrText xml:space="preserve"> DOCPROPERTY "Р*Запрос на ТКП...*№ лота" \* MERGEFORMAT </w:instrText>
            </w:r>
            <w:r w:rsidR="0067352A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A84DE5">
              <w:rPr>
                <w:rFonts w:ascii="Times New Roman" w:hAnsi="Times New Roman"/>
                <w:b/>
                <w:sz w:val="24"/>
                <w:szCs w:val="24"/>
              </w:rPr>
              <w:t>028574</w:t>
            </w:r>
            <w:r w:rsidR="0067352A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r w:rsidR="00877A0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5F6ABB" w:rsidRPr="00DF5E7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F5E79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67352A"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="0067352A">
              <w:rPr>
                <w:rFonts w:ascii="Times New Roman" w:hAnsi="Times New Roman"/>
                <w:b/>
                <w:sz w:val="24"/>
                <w:szCs w:val="24"/>
              </w:rPr>
              <w:instrText xml:space="preserve"> DOCPROPERTY "Р*Запрос на ТКП...*Наименование лота" \* MERGEFORMAT </w:instrText>
            </w:r>
            <w:r w:rsidR="0067352A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A84DE5">
              <w:rPr>
                <w:rFonts w:ascii="Times New Roman" w:hAnsi="Times New Roman"/>
                <w:b/>
                <w:sz w:val="24"/>
                <w:szCs w:val="24"/>
              </w:rPr>
              <w:t>Кабельная продукция АСУТП 7агр. (028574)</w:t>
            </w:r>
            <w:r w:rsidR="0067352A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r w:rsidRPr="00DF5E79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0C78A6" w:rsidRPr="007019BF" w:rsidRDefault="000C78A6" w:rsidP="00001A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019BF">
              <w:rPr>
                <w:rFonts w:ascii="Times New Roman" w:hAnsi="Times New Roman"/>
                <w:sz w:val="24"/>
                <w:szCs w:val="24"/>
              </w:rPr>
              <w:t>Необходимо, чтобы наименование документа ответа на запрос  ТКП   начиналось  со слова «ТКП», наименование остальных документов может быть в произвольной форме.</w:t>
            </w:r>
          </w:p>
        </w:tc>
      </w:tr>
    </w:tbl>
    <w:p w:rsidR="00AA1621" w:rsidRDefault="00AA1621" w:rsidP="00E737B6">
      <w:pPr>
        <w:pStyle w:val="Arial"/>
        <w:spacing w:before="0"/>
        <w:rPr>
          <w:rFonts w:ascii="Times New Roman" w:hAnsi="Times New Roman"/>
          <w:b/>
          <w:lang w:eastAsia="en-US"/>
        </w:rPr>
      </w:pPr>
    </w:p>
    <w:p w:rsidR="000C78A6" w:rsidRPr="00E737B6" w:rsidRDefault="000C78A6" w:rsidP="000C78A6">
      <w:pPr>
        <w:pStyle w:val="Arial"/>
        <w:spacing w:before="0"/>
        <w:rPr>
          <w:rFonts w:ascii="Times New Roman" w:hAnsi="Times New Roman"/>
          <w:b/>
          <w:lang w:eastAsia="en-US"/>
        </w:rPr>
      </w:pPr>
      <w:r w:rsidRPr="00E737B6">
        <w:rPr>
          <w:rFonts w:ascii="Times New Roman" w:hAnsi="Times New Roman"/>
          <w:b/>
          <w:lang w:eastAsia="en-US"/>
        </w:rPr>
        <w:t>Контакты для связи:</w:t>
      </w:r>
    </w:p>
    <w:p w:rsidR="000C78A6" w:rsidRDefault="000C78A6" w:rsidP="000C78A6">
      <w:pPr>
        <w:pStyle w:val="Arial"/>
        <w:spacing w:before="0"/>
        <w:ind w:firstLine="426"/>
        <w:rPr>
          <w:rFonts w:ascii="Times New Roman" w:hAnsi="Times New Roman"/>
          <w:b/>
          <w:lang w:eastAsia="en-US"/>
        </w:rPr>
      </w:pPr>
      <w:r>
        <w:rPr>
          <w:rFonts w:ascii="Times New Roman" w:hAnsi="Times New Roman"/>
          <w:lang w:eastAsia="en-US"/>
        </w:rPr>
        <w:t xml:space="preserve">Представитель </w:t>
      </w:r>
      <w:r w:rsidR="001C6520">
        <w:rPr>
          <w:rFonts w:ascii="Times New Roman" w:hAnsi="Times New Roman"/>
          <w:lang w:eastAsia="en-US"/>
        </w:rPr>
        <w:t>А</w:t>
      </w:r>
      <w:r w:rsidR="005D105E" w:rsidRPr="005D105E">
        <w:rPr>
          <w:rFonts w:ascii="Times New Roman" w:hAnsi="Times New Roman"/>
          <w:lang w:eastAsia="en-US"/>
        </w:rPr>
        <w:t>кционерное общество</w:t>
      </w:r>
      <w:r w:rsidR="005D105E">
        <w:rPr>
          <w:rFonts w:ascii="Times New Roman" w:hAnsi="Times New Roman"/>
          <w:lang w:eastAsia="en-US"/>
        </w:rPr>
        <w:t xml:space="preserve"> </w:t>
      </w:r>
      <w:r>
        <w:rPr>
          <w:rFonts w:ascii="Times New Roman" w:hAnsi="Times New Roman"/>
          <w:lang w:eastAsia="en-US"/>
        </w:rPr>
        <w:t>«Тольяттиазот»:</w:t>
      </w:r>
      <w:r w:rsidR="00D505A7">
        <w:rPr>
          <w:rFonts w:ascii="Times New Roman" w:hAnsi="Times New Roman"/>
          <w:lang w:eastAsia="en-US"/>
        </w:rPr>
        <w:t xml:space="preserve"> </w:t>
      </w:r>
      <w:r w:rsidR="00D505A7">
        <w:rPr>
          <w:rFonts w:ascii="Times New Roman" w:hAnsi="Times New Roman"/>
          <w:b/>
          <w:lang w:eastAsia="en-US"/>
        </w:rPr>
        <w:fldChar w:fldCharType="begin"/>
      </w:r>
      <w:r w:rsidR="00D505A7">
        <w:rPr>
          <w:rFonts w:ascii="Times New Roman" w:hAnsi="Times New Roman"/>
          <w:b/>
          <w:lang w:eastAsia="en-US"/>
        </w:rPr>
        <w:instrText xml:space="preserve"> DOCPROPERTY "Р*Исполнитель...*ФИО" \* MERGEFORMAT </w:instrText>
      </w:r>
      <w:r w:rsidR="00D505A7">
        <w:rPr>
          <w:rFonts w:ascii="Times New Roman" w:hAnsi="Times New Roman"/>
          <w:b/>
          <w:lang w:eastAsia="en-US"/>
        </w:rPr>
        <w:fldChar w:fldCharType="separate"/>
      </w:r>
      <w:r w:rsidR="00A84DE5">
        <w:rPr>
          <w:rFonts w:ascii="Times New Roman" w:hAnsi="Times New Roman"/>
          <w:b/>
          <w:lang w:eastAsia="en-US"/>
        </w:rPr>
        <w:t>Уткин Александр Анатольевич</w:t>
      </w:r>
      <w:r w:rsidR="00D505A7">
        <w:rPr>
          <w:rFonts w:ascii="Times New Roman" w:hAnsi="Times New Roman"/>
          <w:b/>
          <w:lang w:eastAsia="en-US"/>
        </w:rPr>
        <w:fldChar w:fldCharType="end"/>
      </w:r>
      <w:r w:rsidRPr="008B3EA1">
        <w:rPr>
          <w:rFonts w:ascii="Times New Roman" w:hAnsi="Times New Roman"/>
          <w:b/>
          <w:lang w:eastAsia="en-US"/>
        </w:rPr>
        <w:t>.</w:t>
      </w:r>
      <w:r w:rsidRPr="008B3EA1">
        <w:rPr>
          <w:rFonts w:ascii="Times New Roman" w:hAnsi="Times New Roman"/>
          <w:lang w:eastAsia="en-US"/>
        </w:rPr>
        <w:t xml:space="preserve"> </w:t>
      </w:r>
    </w:p>
    <w:p w:rsidR="000C78A6" w:rsidRDefault="000C78A6" w:rsidP="000C78A6">
      <w:pPr>
        <w:pStyle w:val="Arial"/>
        <w:spacing w:before="0"/>
        <w:ind w:firstLine="426"/>
        <w:rPr>
          <w:rFonts w:ascii="Times New Roman" w:hAnsi="Times New Roman"/>
          <w:b/>
          <w:lang w:eastAsia="en-US"/>
        </w:rPr>
      </w:pPr>
      <w:r w:rsidRPr="00E737B6">
        <w:rPr>
          <w:rFonts w:ascii="Times New Roman" w:hAnsi="Times New Roman"/>
          <w:lang w:eastAsia="en-US"/>
        </w:rPr>
        <w:t>Контактный телефон</w:t>
      </w:r>
      <w:r>
        <w:rPr>
          <w:rFonts w:ascii="Times New Roman" w:hAnsi="Times New Roman"/>
          <w:lang w:eastAsia="en-US"/>
        </w:rPr>
        <w:t>:</w:t>
      </w:r>
      <w:r w:rsidR="00877A0E">
        <w:rPr>
          <w:rFonts w:ascii="Times New Roman" w:hAnsi="Times New Roman"/>
          <w:b/>
          <w:sz w:val="22"/>
        </w:rPr>
        <w:t xml:space="preserve"> </w:t>
      </w:r>
      <w:r w:rsidR="00877A0E">
        <w:rPr>
          <w:rFonts w:ascii="Times New Roman" w:hAnsi="Times New Roman"/>
          <w:b/>
          <w:sz w:val="22"/>
        </w:rPr>
        <w:fldChar w:fldCharType="begin"/>
      </w:r>
      <w:r w:rsidR="00877A0E">
        <w:rPr>
          <w:rFonts w:ascii="Times New Roman" w:hAnsi="Times New Roman"/>
          <w:b/>
          <w:sz w:val="22"/>
        </w:rPr>
        <w:instrText xml:space="preserve"> DOCPROPERTY "Р*Запрос на ТКП...*Раб. телефон" \* MERGEFORMAT </w:instrText>
      </w:r>
      <w:r w:rsidR="00877A0E">
        <w:rPr>
          <w:rFonts w:ascii="Times New Roman" w:hAnsi="Times New Roman"/>
          <w:b/>
          <w:sz w:val="22"/>
        </w:rPr>
        <w:fldChar w:fldCharType="separate"/>
      </w:r>
      <w:r w:rsidR="00A84DE5">
        <w:rPr>
          <w:rFonts w:ascii="Times New Roman" w:hAnsi="Times New Roman"/>
          <w:b/>
          <w:sz w:val="22"/>
        </w:rPr>
        <w:t>88482601441</w:t>
      </w:r>
      <w:r w:rsidR="00877A0E">
        <w:rPr>
          <w:rFonts w:ascii="Times New Roman" w:hAnsi="Times New Roman"/>
          <w:b/>
          <w:sz w:val="22"/>
        </w:rPr>
        <w:fldChar w:fldCharType="end"/>
      </w:r>
      <w:r w:rsidRPr="005F6ABB">
        <w:rPr>
          <w:rFonts w:ascii="Times New Roman" w:hAnsi="Times New Roman"/>
          <w:b/>
          <w:sz w:val="22"/>
        </w:rPr>
        <w:t>.</w:t>
      </w:r>
    </w:p>
    <w:p w:rsidR="000C78A6" w:rsidRDefault="000C78A6" w:rsidP="000C78A6">
      <w:pPr>
        <w:pStyle w:val="Arial"/>
        <w:spacing w:before="0"/>
        <w:ind w:firstLine="426"/>
        <w:rPr>
          <w:rFonts w:ascii="Times New Roman" w:hAnsi="Times New Roman"/>
          <w:b/>
          <w:lang w:eastAsia="en-US"/>
        </w:rPr>
      </w:pPr>
      <w:r w:rsidRPr="00E737B6">
        <w:rPr>
          <w:rFonts w:ascii="Times New Roman" w:hAnsi="Times New Roman"/>
          <w:lang w:eastAsia="en-US"/>
        </w:rPr>
        <w:t>Адрес электронной почты:</w:t>
      </w:r>
      <w:r w:rsidR="005F6ABB">
        <w:rPr>
          <w:rFonts w:ascii="Times New Roman" w:hAnsi="Times New Roman"/>
          <w:b/>
          <w:lang w:eastAsia="en-US"/>
        </w:rPr>
        <w:t xml:space="preserve"> </w:t>
      </w:r>
      <w:r w:rsidR="00877A0E">
        <w:rPr>
          <w:rFonts w:ascii="Times New Roman" w:hAnsi="Times New Roman"/>
          <w:b/>
          <w:lang w:eastAsia="en-US"/>
        </w:rPr>
        <w:fldChar w:fldCharType="begin"/>
      </w:r>
      <w:r w:rsidR="00877A0E">
        <w:rPr>
          <w:rFonts w:ascii="Times New Roman" w:hAnsi="Times New Roman"/>
          <w:b/>
          <w:lang w:eastAsia="en-US"/>
        </w:rPr>
        <w:instrText xml:space="preserve"> DOCPROPERTY "Р*Запрос на ТКП...*Личный e-mail" \* MERGEFORMAT </w:instrText>
      </w:r>
      <w:r w:rsidR="00877A0E">
        <w:rPr>
          <w:rFonts w:ascii="Times New Roman" w:hAnsi="Times New Roman"/>
          <w:b/>
          <w:lang w:eastAsia="en-US"/>
        </w:rPr>
        <w:fldChar w:fldCharType="separate"/>
      </w:r>
      <w:r w:rsidR="00A84DE5">
        <w:rPr>
          <w:rFonts w:ascii="Times New Roman" w:hAnsi="Times New Roman"/>
          <w:b/>
          <w:lang w:eastAsia="en-US"/>
        </w:rPr>
        <w:t>uaa.optk@corpo.toaz.ru</w:t>
      </w:r>
      <w:r w:rsidR="00877A0E">
        <w:rPr>
          <w:rFonts w:ascii="Times New Roman" w:hAnsi="Times New Roman"/>
          <w:b/>
          <w:lang w:eastAsia="en-US"/>
        </w:rPr>
        <w:fldChar w:fldCharType="end"/>
      </w:r>
    </w:p>
    <w:p w:rsidR="004F4B5D" w:rsidRDefault="004F4B5D" w:rsidP="004F4B5D">
      <w:pPr>
        <w:spacing w:after="0" w:line="240" w:lineRule="auto"/>
        <w:ind w:firstLine="426"/>
        <w:jc w:val="both"/>
        <w:rPr>
          <w:rFonts w:ascii="Times New Roman" w:hAnsi="Times New Roman"/>
        </w:rPr>
      </w:pPr>
      <w:r>
        <w:rPr>
          <w:rStyle w:val="itemtext1"/>
          <w:rFonts w:ascii="Times New Roman" w:hAnsi="Times New Roman"/>
          <w:b/>
          <w:bCs/>
          <w:sz w:val="24"/>
          <w:szCs w:val="24"/>
        </w:rPr>
        <w:t>(Обращаем внимание, что ТКП, направленные на электронные почтовые адреса, отличные от указанного в разделе "Порядок отправки Оферты" Запроса, рассматриваться не будут</w:t>
      </w:r>
      <w:r>
        <w:rPr>
          <w:rFonts w:ascii="Times New Roman" w:hAnsi="Times New Roman"/>
          <w:b/>
          <w:bCs/>
          <w:sz w:val="24"/>
          <w:szCs w:val="24"/>
        </w:rPr>
        <w:t>).</w:t>
      </w:r>
    </w:p>
    <w:p w:rsidR="004F4B5D" w:rsidRPr="00E737B6" w:rsidRDefault="004F4B5D" w:rsidP="000C78A6">
      <w:pPr>
        <w:pStyle w:val="Arial"/>
        <w:spacing w:before="0"/>
        <w:ind w:firstLine="426"/>
        <w:rPr>
          <w:rFonts w:ascii="Times New Roman" w:hAnsi="Times New Roman"/>
          <w:b/>
          <w:lang w:eastAsia="en-US"/>
        </w:rPr>
      </w:pPr>
    </w:p>
    <w:p w:rsidR="000C78A6" w:rsidRDefault="000C78A6" w:rsidP="000C78A6">
      <w:pPr>
        <w:pStyle w:val="Arial"/>
        <w:spacing w:before="0"/>
        <w:rPr>
          <w:rFonts w:ascii="Times New Roman" w:hAnsi="Times New Roman"/>
          <w:lang w:eastAsia="en-US"/>
        </w:rPr>
      </w:pPr>
    </w:p>
    <w:p w:rsidR="000C78A6" w:rsidRPr="00E737B6" w:rsidRDefault="000C78A6" w:rsidP="000C78A6">
      <w:pPr>
        <w:pStyle w:val="Arial"/>
        <w:spacing w:before="0"/>
        <w:rPr>
          <w:rFonts w:ascii="Times New Roman" w:hAnsi="Times New Roman"/>
          <w:b/>
          <w:lang w:eastAsia="en-US"/>
        </w:rPr>
      </w:pPr>
      <w:r w:rsidRPr="00E737B6">
        <w:rPr>
          <w:rFonts w:ascii="Times New Roman" w:hAnsi="Times New Roman"/>
          <w:b/>
          <w:lang w:eastAsia="en-US"/>
        </w:rPr>
        <w:t>Приложения:</w:t>
      </w:r>
    </w:p>
    <w:p w:rsidR="000C78A6" w:rsidRPr="00A8616D" w:rsidRDefault="000C78A6" w:rsidP="000C78A6">
      <w:pPr>
        <w:pStyle w:val="Arial"/>
        <w:numPr>
          <w:ilvl w:val="0"/>
          <w:numId w:val="9"/>
        </w:numPr>
        <w:spacing w:before="0"/>
        <w:rPr>
          <w:rFonts w:ascii="Times New Roman" w:hAnsi="Times New Roman"/>
          <w:lang w:eastAsia="en-US"/>
        </w:rPr>
      </w:pPr>
      <w:permStart w:id="379858396" w:edGrp="everyone"/>
      <w:r>
        <w:rPr>
          <w:rFonts w:ascii="Times New Roman" w:hAnsi="Times New Roman"/>
          <w:lang w:eastAsia="en-US"/>
        </w:rPr>
        <w:t>Форма пре</w:t>
      </w:r>
      <w:r w:rsidR="00EB2060">
        <w:rPr>
          <w:rFonts w:ascii="Times New Roman" w:hAnsi="Times New Roman"/>
          <w:lang w:eastAsia="en-US"/>
        </w:rPr>
        <w:t>доставления ответа – на 1 листе.</w:t>
      </w:r>
    </w:p>
    <w:p w:rsidR="000C78A6" w:rsidRDefault="009F2E39" w:rsidP="000C78A6">
      <w:pPr>
        <w:pStyle w:val="Arial"/>
        <w:numPr>
          <w:ilvl w:val="0"/>
          <w:numId w:val="9"/>
        </w:numPr>
        <w:spacing w:before="0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Приложе</w:t>
      </w:r>
      <w:r w:rsidR="000C78A6">
        <w:rPr>
          <w:rFonts w:ascii="Times New Roman" w:hAnsi="Times New Roman"/>
          <w:lang w:eastAsia="en-US"/>
        </w:rPr>
        <w:t xml:space="preserve">ние </w:t>
      </w:r>
      <w:r>
        <w:rPr>
          <w:rFonts w:ascii="Times New Roman" w:hAnsi="Times New Roman"/>
          <w:lang w:eastAsia="en-US"/>
        </w:rPr>
        <w:t xml:space="preserve">№2 </w:t>
      </w:r>
      <w:r w:rsidR="000C78A6">
        <w:rPr>
          <w:rFonts w:ascii="Times New Roman" w:hAnsi="Times New Roman"/>
          <w:lang w:eastAsia="en-US"/>
        </w:rPr>
        <w:t>– на 1 листе.</w:t>
      </w:r>
    </w:p>
    <w:p w:rsidR="00EB2060" w:rsidRPr="00EB2060" w:rsidRDefault="001C6520" w:rsidP="00EB2060">
      <w:pPr>
        <w:pStyle w:val="Arial"/>
        <w:numPr>
          <w:ilvl w:val="0"/>
          <w:numId w:val="9"/>
        </w:numPr>
        <w:spacing w:before="0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 xml:space="preserve">Форма Типового договора </w:t>
      </w:r>
      <w:r w:rsidR="00EB2060" w:rsidRPr="00EB2060">
        <w:rPr>
          <w:rFonts w:ascii="Times New Roman" w:hAnsi="Times New Roman"/>
          <w:lang w:eastAsia="en-US"/>
        </w:rPr>
        <w:t>АО «ТОАЗ».</w:t>
      </w:r>
    </w:p>
    <w:permEnd w:id="379858396"/>
    <w:p w:rsidR="000C78A6" w:rsidRPr="00EB2060" w:rsidRDefault="000C78A6" w:rsidP="000C78A6">
      <w:pPr>
        <w:pStyle w:val="Arial"/>
        <w:spacing w:before="0"/>
        <w:rPr>
          <w:rFonts w:ascii="Times New Roman" w:hAnsi="Times New Roman"/>
          <w:lang w:eastAsia="en-US"/>
        </w:rPr>
      </w:pPr>
    </w:p>
    <w:p w:rsidR="000C78A6" w:rsidRDefault="000C78A6" w:rsidP="000C78A6">
      <w:pPr>
        <w:pStyle w:val="Arial"/>
        <w:spacing w:before="0"/>
        <w:rPr>
          <w:rFonts w:ascii="Times New Roman" w:hAnsi="Times New Roman"/>
          <w:spacing w:val="20"/>
          <w:u w:val="single"/>
        </w:rPr>
      </w:pPr>
    </w:p>
    <w:p w:rsidR="000C78A6" w:rsidRDefault="000C78A6" w:rsidP="000C78A6">
      <w:pPr>
        <w:pStyle w:val="Arial"/>
        <w:spacing w:before="0"/>
        <w:rPr>
          <w:rFonts w:ascii="Times New Roman" w:hAnsi="Times New Roman"/>
          <w:spacing w:val="20"/>
          <w:u w:val="single"/>
        </w:rPr>
      </w:pPr>
    </w:p>
    <w:tbl>
      <w:tblPr>
        <w:tblW w:w="10167" w:type="dxa"/>
        <w:tblLayout w:type="fixed"/>
        <w:tblLook w:val="04A0" w:firstRow="1" w:lastRow="0" w:firstColumn="1" w:lastColumn="0" w:noHBand="0" w:noVBand="1"/>
      </w:tblPr>
      <w:tblGrid>
        <w:gridCol w:w="3791"/>
        <w:gridCol w:w="2409"/>
        <w:gridCol w:w="3967"/>
      </w:tblGrid>
      <w:tr w:rsidR="000C78A6" w:rsidRPr="00BF3D41" w:rsidTr="003B12EE">
        <w:tc>
          <w:tcPr>
            <w:tcW w:w="3791" w:type="dxa"/>
            <w:tcMar>
              <w:left w:w="0" w:type="dxa"/>
            </w:tcMar>
            <w:vAlign w:val="center"/>
          </w:tcPr>
          <w:p w:rsidR="000C78A6" w:rsidRPr="00BF3D41" w:rsidRDefault="00877A0E" w:rsidP="003B12EE">
            <w:pPr>
              <w:tabs>
                <w:tab w:val="left" w:pos="284"/>
              </w:tabs>
              <w:spacing w:before="160" w:after="0"/>
              <w:ind w:right="176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fldChar w:fldCharType="begin"/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instrText xml:space="preserve"> DOCPROPERTY "Р*Запрос на ТКП...*Должность подписанта" \* MERGEFORMAT </w:instrTex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fldChar w:fldCharType="separate"/>
            </w:r>
            <w:r w:rsidR="00A84DE5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Директор по закупкам и отгрузке готовой продукции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fldChar w:fldCharType="end"/>
            </w:r>
          </w:p>
        </w:tc>
        <w:permStart w:id="1394753742" w:edGrp="everyone"/>
        <w:tc>
          <w:tcPr>
            <w:tcW w:w="2409" w:type="dxa"/>
            <w:vAlign w:val="center"/>
            <w:hideMark/>
          </w:tcPr>
          <w:p w:rsidR="000C78A6" w:rsidRPr="00BF3D41" w:rsidRDefault="000C78A6" w:rsidP="003B12EE">
            <w:pPr>
              <w:tabs>
                <w:tab w:val="left" w:pos="284"/>
              </w:tabs>
              <w:spacing w:before="160" w:after="0"/>
              <w:ind w:right="176"/>
              <w:rPr>
                <w:rFonts w:ascii="Arial" w:eastAsia="Times New Roman" w:hAnsi="Arial"/>
                <w:sz w:val="24"/>
                <w:szCs w:val="20"/>
              </w:rPr>
            </w:pPr>
            <w:r w:rsidRPr="00BF3D41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fldChar w:fldCharType="begin"/>
            </w:r>
            <w:r w:rsidRPr="00BF3D41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instrText xml:space="preserve"> INFO  Author [Подпись]  \* MERGEFORMAT </w:instrText>
            </w:r>
            <w:r w:rsidRPr="00BF3D41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fldChar w:fldCharType="separate"/>
            </w:r>
            <w:r w:rsidR="00A84DE5">
              <w:rPr>
                <w:rFonts w:ascii="Times New Roman" w:eastAsia="Times New Roman" w:hAnsi="Times New Roman"/>
                <w:noProof/>
                <w:sz w:val="24"/>
                <w:szCs w:val="20"/>
                <w:lang w:eastAsia="ru-RU"/>
              </w:rPr>
              <w:drawing>
                <wp:inline distT="0" distB="0" distL="0" distR="0">
                  <wp:extent cx="1392555" cy="938530"/>
                  <wp:effectExtent l="0" t="0" r="0" b="0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2555" cy="938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F3D41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fldChar w:fldCharType="end"/>
            </w:r>
            <w:permEnd w:id="1394753742"/>
          </w:p>
        </w:tc>
        <w:tc>
          <w:tcPr>
            <w:tcW w:w="3967" w:type="dxa"/>
            <w:vAlign w:val="center"/>
            <w:hideMark/>
          </w:tcPr>
          <w:p w:rsidR="000C78A6" w:rsidRPr="00BF3D41" w:rsidRDefault="00877A0E" w:rsidP="003B12EE">
            <w:pPr>
              <w:tabs>
                <w:tab w:val="left" w:pos="284"/>
              </w:tabs>
              <w:spacing w:before="160" w:after="0"/>
              <w:ind w:right="176"/>
              <w:rPr>
                <w:rFonts w:ascii="Arial" w:eastAsia="Times New Roman" w:hAnsi="Arial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fldChar w:fldCharType="begin"/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instrText xml:space="preserve"> DOCPROPERTY "Р*Запрос на ТКП...*Подписант" \* MERGEFORMAT </w:instrTex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fldChar w:fldCharType="separate"/>
            </w:r>
            <w:r w:rsidR="00A84DE5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Мальцев Н. В.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fldChar w:fldCharType="end"/>
            </w:r>
          </w:p>
        </w:tc>
      </w:tr>
    </w:tbl>
    <w:p w:rsidR="00106C51" w:rsidRDefault="00106C51" w:rsidP="003E56E1">
      <w:pPr>
        <w:pStyle w:val="Arial"/>
        <w:spacing w:before="0"/>
        <w:rPr>
          <w:rFonts w:ascii="Times New Roman" w:hAnsi="Times New Roman"/>
          <w:spacing w:val="20"/>
          <w:u w:val="single"/>
        </w:rPr>
      </w:pPr>
    </w:p>
    <w:p w:rsidR="003F5DC5" w:rsidRPr="00E737B6" w:rsidRDefault="003F5DC5" w:rsidP="003E56E1">
      <w:pPr>
        <w:pStyle w:val="Arial"/>
        <w:spacing w:before="0"/>
        <w:rPr>
          <w:rFonts w:ascii="Times New Roman" w:hAnsi="Times New Roman"/>
          <w:spacing w:val="20"/>
          <w:sz w:val="20"/>
          <w:szCs w:val="20"/>
          <w:u w:val="single"/>
        </w:rPr>
      </w:pPr>
      <w:r w:rsidRPr="00E737B6">
        <w:rPr>
          <w:rFonts w:ascii="Times New Roman" w:hAnsi="Times New Roman"/>
          <w:spacing w:val="20"/>
          <w:sz w:val="20"/>
          <w:szCs w:val="20"/>
          <w:u w:val="single"/>
        </w:rPr>
        <w:t>Примечание:</w:t>
      </w:r>
    </w:p>
    <w:p w:rsidR="00385E4B" w:rsidRDefault="003F5DC5" w:rsidP="003E56E1">
      <w:pPr>
        <w:pStyle w:val="a7"/>
        <w:spacing w:before="0" w:line="240" w:lineRule="auto"/>
        <w:ind w:firstLine="720"/>
        <w:rPr>
          <w:sz w:val="20"/>
          <w:szCs w:val="20"/>
        </w:rPr>
      </w:pPr>
      <w:r w:rsidRPr="00E737B6">
        <w:rPr>
          <w:sz w:val="20"/>
          <w:szCs w:val="20"/>
        </w:rPr>
        <w:t xml:space="preserve">Настоящий запрос технико-коммерческих предложений не является офертой или публичной офертой </w:t>
      </w:r>
      <w:r w:rsidR="00EB2060">
        <w:rPr>
          <w:sz w:val="20"/>
          <w:szCs w:val="20"/>
        </w:rPr>
        <w:t>АО «ТОАЗ</w:t>
      </w:r>
      <w:r w:rsidRPr="00E737B6">
        <w:rPr>
          <w:sz w:val="20"/>
          <w:szCs w:val="20"/>
        </w:rPr>
        <w:t>». Данная закупочная процедура не является процедурой проведения конкурса.</w:t>
      </w:r>
      <w:r w:rsidR="00192052">
        <w:rPr>
          <w:sz w:val="20"/>
          <w:szCs w:val="20"/>
        </w:rPr>
        <w:t xml:space="preserve"> </w:t>
      </w:r>
      <w:r w:rsidR="00EB2060">
        <w:rPr>
          <w:sz w:val="20"/>
          <w:szCs w:val="20"/>
        </w:rPr>
        <w:t>АО «ТОАЗ</w:t>
      </w:r>
      <w:r w:rsidRPr="00E737B6">
        <w:rPr>
          <w:sz w:val="20"/>
          <w:szCs w:val="20"/>
        </w:rPr>
        <w:t>» имеет право отказаться от всех полученных предложений по любой причине или прекратить процедуру в любой момент, не неся при этом никакой ответственности перед поставщиками.</w:t>
      </w:r>
    </w:p>
    <w:p w:rsidR="00612996" w:rsidRDefault="00612996" w:rsidP="00612996">
      <w:pPr>
        <w:pStyle w:val="a7"/>
        <w:spacing w:before="0" w:line="240" w:lineRule="auto"/>
        <w:ind w:firstLine="720"/>
        <w:rPr>
          <w:sz w:val="20"/>
          <w:szCs w:val="20"/>
        </w:rPr>
      </w:pPr>
      <w:r w:rsidRPr="00E1279A">
        <w:rPr>
          <w:sz w:val="20"/>
          <w:szCs w:val="20"/>
        </w:rPr>
        <w:t>Линия доверия АО "ТОАЗ": в случае наличия у Вас информации о мошеннических действиях, коррупционных правонарушениях, злоупотреблении полномочиями со стороны работников АО "ТОАЗ" или участников закупочных процедур АО "ТОАЗ", а также конфликте интересов, разглашении и/или неправомерном использовании информации, являющейся конфиденциальной, просим сооб</w:t>
      </w:r>
      <w:r>
        <w:rPr>
          <w:sz w:val="20"/>
          <w:szCs w:val="20"/>
        </w:rPr>
        <w:t xml:space="preserve">щить по следующим каналам связи: </w:t>
      </w:r>
    </w:p>
    <w:p w:rsidR="00612996" w:rsidRPr="00E1279A" w:rsidRDefault="00612996" w:rsidP="00612996">
      <w:pPr>
        <w:pStyle w:val="a7"/>
        <w:spacing w:before="0" w:line="240" w:lineRule="auto"/>
        <w:ind w:firstLine="720"/>
      </w:pPr>
      <w:r>
        <w:rPr>
          <w:sz w:val="20"/>
          <w:szCs w:val="20"/>
        </w:rPr>
        <w:t xml:space="preserve">Адрес электронной почты: </w:t>
      </w:r>
      <w:hyperlink r:id="rId8" w:history="1">
        <w:r>
          <w:rPr>
            <w:rStyle w:val="a3"/>
            <w:sz w:val="20"/>
            <w:szCs w:val="20"/>
          </w:rPr>
          <w:t>HotLine@corpo.toaz.ru</w:t>
        </w:r>
      </w:hyperlink>
      <w:r>
        <w:rPr>
          <w:sz w:val="20"/>
          <w:szCs w:val="20"/>
        </w:rPr>
        <w:t xml:space="preserve"> </w:t>
      </w:r>
    </w:p>
    <w:p w:rsidR="00612996" w:rsidRDefault="00612996" w:rsidP="00612996">
      <w:pPr>
        <w:pStyle w:val="a7"/>
        <w:spacing w:before="0" w:line="240" w:lineRule="auto"/>
        <w:ind w:firstLine="720"/>
        <w:rPr>
          <w:sz w:val="20"/>
          <w:szCs w:val="20"/>
        </w:rPr>
      </w:pPr>
      <w:r w:rsidRPr="00E1279A">
        <w:rPr>
          <w:sz w:val="20"/>
          <w:szCs w:val="20"/>
        </w:rPr>
        <w:t>Телефон (автоответчик, аудиозапись): +7 (8482) 60-17-77, +7 (8482) 60-10-00 доб. 617-77</w:t>
      </w:r>
      <w:r>
        <w:rPr>
          <w:sz w:val="20"/>
          <w:szCs w:val="20"/>
        </w:rPr>
        <w:t xml:space="preserve"> </w:t>
      </w:r>
    </w:p>
    <w:p w:rsidR="00612996" w:rsidRDefault="00612996" w:rsidP="00612996">
      <w:pPr>
        <w:pStyle w:val="a7"/>
        <w:spacing w:before="0" w:line="240" w:lineRule="auto"/>
        <w:ind w:left="708" w:firstLine="12"/>
        <w:rPr>
          <w:sz w:val="20"/>
          <w:szCs w:val="20"/>
        </w:rPr>
      </w:pPr>
      <w:r w:rsidRPr="006B51A1">
        <w:rPr>
          <w:sz w:val="20"/>
          <w:szCs w:val="20"/>
        </w:rPr>
        <w:t>Почтовый адрес: 445045, Самарская область, г.Тольятти, Поволжское шоссе, 32, АО "ТОАЗ",</w:t>
      </w:r>
    </w:p>
    <w:p w:rsidR="00CD3AA7" w:rsidRDefault="00612996" w:rsidP="00612996">
      <w:pPr>
        <w:pStyle w:val="a7"/>
        <w:spacing w:before="0" w:line="240" w:lineRule="auto"/>
        <w:ind w:left="708" w:firstLine="12"/>
        <w:rPr>
          <w:sz w:val="20"/>
          <w:szCs w:val="20"/>
        </w:rPr>
      </w:pPr>
      <w:r w:rsidRPr="006B51A1">
        <w:rPr>
          <w:sz w:val="20"/>
          <w:szCs w:val="20"/>
        </w:rPr>
        <w:t>Линия доверия.</w:t>
      </w:r>
    </w:p>
    <w:p w:rsidR="003F5DC5" w:rsidRPr="00A426D5" w:rsidRDefault="003F5DC5" w:rsidP="00CD3AA7">
      <w:pPr>
        <w:pStyle w:val="a7"/>
        <w:widowControl w:val="0"/>
        <w:spacing w:line="240" w:lineRule="auto"/>
        <w:ind w:firstLine="720"/>
        <w:rPr>
          <w:sz w:val="24"/>
        </w:rPr>
      </w:pPr>
    </w:p>
    <w:sectPr w:rsidR="003F5DC5" w:rsidRPr="00A426D5" w:rsidSect="00824BD1">
      <w:footerReference w:type="default" r:id="rId9"/>
      <w:headerReference w:type="first" r:id="rId10"/>
      <w:pgSz w:w="11906" w:h="16838" w:code="9"/>
      <w:pgMar w:top="1077" w:right="851" w:bottom="1021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443C" w:rsidRDefault="00D9443C" w:rsidP="005F6ABB">
      <w:pPr>
        <w:spacing w:after="0" w:line="240" w:lineRule="auto"/>
      </w:pPr>
      <w:r>
        <w:separator/>
      </w:r>
    </w:p>
  </w:endnote>
  <w:endnote w:type="continuationSeparator" w:id="0">
    <w:p w:rsidR="00D9443C" w:rsidRDefault="00D9443C" w:rsidP="005F6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4BD1" w:rsidRDefault="00A84DE5">
    <w:pPr>
      <w:pStyle w:val="ac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-84.95pt;margin-top:-4.85pt;width:595.05pt;height:52.4pt;z-index:-251658752;mso-position-horizontal-relative:text;mso-position-vertical-relative:text">
          <v:imagedata r:id="rId1" o:title="Колонтитул 2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443C" w:rsidRDefault="00D9443C" w:rsidP="005F6ABB">
      <w:pPr>
        <w:spacing w:after="0" w:line="240" w:lineRule="auto"/>
      </w:pPr>
      <w:r>
        <w:separator/>
      </w:r>
    </w:p>
  </w:footnote>
  <w:footnote w:type="continuationSeparator" w:id="0">
    <w:p w:rsidR="00D9443C" w:rsidRDefault="00D9443C" w:rsidP="005F6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6ABB" w:rsidRDefault="00A84DE5" w:rsidP="00824BD1">
    <w:pPr>
      <w:pStyle w:val="aa"/>
      <w:ind w:left="-1701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94.15pt;height:150.9pt">
          <v:imagedata r:id="rId1" o:title="Колонтитул 1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B87E6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A087751"/>
    <w:multiLevelType w:val="multilevel"/>
    <w:tmpl w:val="7EAE46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2" w15:restartNumberingAfterBreak="0">
    <w:nsid w:val="1A3C1354"/>
    <w:multiLevelType w:val="hybridMultilevel"/>
    <w:tmpl w:val="92844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97490C"/>
    <w:multiLevelType w:val="hybridMultilevel"/>
    <w:tmpl w:val="B232B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927357"/>
    <w:multiLevelType w:val="multilevel"/>
    <w:tmpl w:val="8868723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 w15:restartNumberingAfterBreak="0">
    <w:nsid w:val="40ED7B6F"/>
    <w:multiLevelType w:val="hybridMultilevel"/>
    <w:tmpl w:val="E0CC76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1A61AE"/>
    <w:multiLevelType w:val="hybridMultilevel"/>
    <w:tmpl w:val="5142AF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A117643"/>
    <w:multiLevelType w:val="multilevel"/>
    <w:tmpl w:val="7EAE46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8" w15:restartNumberingAfterBreak="0">
    <w:nsid w:val="7B66413F"/>
    <w:multiLevelType w:val="hybridMultilevel"/>
    <w:tmpl w:val="5D68EAEC"/>
    <w:lvl w:ilvl="0" w:tplc="1A847C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7"/>
  </w:num>
  <w:num w:numId="8">
    <w:abstractNumId w:val="1"/>
  </w:num>
  <w:num w:numId="9">
    <w:abstractNumId w:val="2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ocumentProtection w:edit="readOnly" w:enforcement="1" w:cryptProviderType="rsaAES" w:cryptAlgorithmClass="hash" w:cryptAlgorithmType="typeAny" w:cryptAlgorithmSid="14" w:cryptSpinCount="100000" w:hash="v3iremwSlkoqrtyDQ+Le2Qu/VRoNnxosYJmukT/sRGQU5ap4yEVtkpGo2icc7Y+RQwn7HlvdAhjHRRHXcNKA2g==" w:salt="EM0uDPg5FullS4sDlagocg==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5A52"/>
    <w:rsid w:val="00001A26"/>
    <w:rsid w:val="000024C9"/>
    <w:rsid w:val="0000566C"/>
    <w:rsid w:val="00010F04"/>
    <w:rsid w:val="00011936"/>
    <w:rsid w:val="0001244B"/>
    <w:rsid w:val="00016C8A"/>
    <w:rsid w:val="0002553D"/>
    <w:rsid w:val="000305D7"/>
    <w:rsid w:val="00030B61"/>
    <w:rsid w:val="000318C2"/>
    <w:rsid w:val="000337B7"/>
    <w:rsid w:val="00036E4E"/>
    <w:rsid w:val="000451AD"/>
    <w:rsid w:val="00045F62"/>
    <w:rsid w:val="00055416"/>
    <w:rsid w:val="000614BD"/>
    <w:rsid w:val="000666A6"/>
    <w:rsid w:val="00071CD6"/>
    <w:rsid w:val="00075194"/>
    <w:rsid w:val="000766E3"/>
    <w:rsid w:val="00077387"/>
    <w:rsid w:val="00080EE3"/>
    <w:rsid w:val="00082C94"/>
    <w:rsid w:val="00082EF7"/>
    <w:rsid w:val="00092A21"/>
    <w:rsid w:val="000931F6"/>
    <w:rsid w:val="00096E4B"/>
    <w:rsid w:val="000A0C73"/>
    <w:rsid w:val="000A3C2D"/>
    <w:rsid w:val="000A66F3"/>
    <w:rsid w:val="000A6DA8"/>
    <w:rsid w:val="000B1EEC"/>
    <w:rsid w:val="000B4381"/>
    <w:rsid w:val="000C78A6"/>
    <w:rsid w:val="000D08FD"/>
    <w:rsid w:val="000F2D46"/>
    <w:rsid w:val="000F3AD3"/>
    <w:rsid w:val="000F443E"/>
    <w:rsid w:val="000F4A89"/>
    <w:rsid w:val="00103A78"/>
    <w:rsid w:val="00104C57"/>
    <w:rsid w:val="00106C51"/>
    <w:rsid w:val="001203D3"/>
    <w:rsid w:val="00124565"/>
    <w:rsid w:val="001320BF"/>
    <w:rsid w:val="00135711"/>
    <w:rsid w:val="00152FDA"/>
    <w:rsid w:val="0015315D"/>
    <w:rsid w:val="0015589D"/>
    <w:rsid w:val="00155AC6"/>
    <w:rsid w:val="00167599"/>
    <w:rsid w:val="001722D2"/>
    <w:rsid w:val="001738BA"/>
    <w:rsid w:val="00182855"/>
    <w:rsid w:val="00191A3B"/>
    <w:rsid w:val="00191EA3"/>
    <w:rsid w:val="00192052"/>
    <w:rsid w:val="00192EFA"/>
    <w:rsid w:val="0019390B"/>
    <w:rsid w:val="0019483E"/>
    <w:rsid w:val="001A3750"/>
    <w:rsid w:val="001B4009"/>
    <w:rsid w:val="001C01F3"/>
    <w:rsid w:val="001C1F7C"/>
    <w:rsid w:val="001C2B22"/>
    <w:rsid w:val="001C6520"/>
    <w:rsid w:val="001C722E"/>
    <w:rsid w:val="001D263D"/>
    <w:rsid w:val="001F256A"/>
    <w:rsid w:val="001F58C3"/>
    <w:rsid w:val="001F7BFB"/>
    <w:rsid w:val="00206A56"/>
    <w:rsid w:val="00211CC5"/>
    <w:rsid w:val="00222060"/>
    <w:rsid w:val="00231794"/>
    <w:rsid w:val="00231C46"/>
    <w:rsid w:val="00231F9C"/>
    <w:rsid w:val="00235915"/>
    <w:rsid w:val="00237C16"/>
    <w:rsid w:val="00243666"/>
    <w:rsid w:val="00244ADD"/>
    <w:rsid w:val="0025433A"/>
    <w:rsid w:val="0025459B"/>
    <w:rsid w:val="002634C9"/>
    <w:rsid w:val="00265829"/>
    <w:rsid w:val="00272FB6"/>
    <w:rsid w:val="00276E3F"/>
    <w:rsid w:val="00277A9D"/>
    <w:rsid w:val="00280C8D"/>
    <w:rsid w:val="002831C3"/>
    <w:rsid w:val="00293D3B"/>
    <w:rsid w:val="002A13B5"/>
    <w:rsid w:val="002A1ADA"/>
    <w:rsid w:val="002A79FC"/>
    <w:rsid w:val="002B4A0A"/>
    <w:rsid w:val="002B520B"/>
    <w:rsid w:val="002C06EA"/>
    <w:rsid w:val="002C37D9"/>
    <w:rsid w:val="002C6EFC"/>
    <w:rsid w:val="002E0AAA"/>
    <w:rsid w:val="002E1155"/>
    <w:rsid w:val="002E1E31"/>
    <w:rsid w:val="002E4540"/>
    <w:rsid w:val="002E79D4"/>
    <w:rsid w:val="002F50C0"/>
    <w:rsid w:val="002F5A37"/>
    <w:rsid w:val="002F63FF"/>
    <w:rsid w:val="00300C9A"/>
    <w:rsid w:val="00305071"/>
    <w:rsid w:val="00307884"/>
    <w:rsid w:val="00312378"/>
    <w:rsid w:val="00314212"/>
    <w:rsid w:val="00314518"/>
    <w:rsid w:val="003152C8"/>
    <w:rsid w:val="0032262C"/>
    <w:rsid w:val="0032446F"/>
    <w:rsid w:val="0032596C"/>
    <w:rsid w:val="00345BFA"/>
    <w:rsid w:val="00351EBA"/>
    <w:rsid w:val="00355A27"/>
    <w:rsid w:val="00366557"/>
    <w:rsid w:val="00374B4E"/>
    <w:rsid w:val="00380DBF"/>
    <w:rsid w:val="003831E0"/>
    <w:rsid w:val="00385E4B"/>
    <w:rsid w:val="003A0888"/>
    <w:rsid w:val="003A217C"/>
    <w:rsid w:val="003A3B0C"/>
    <w:rsid w:val="003B10EF"/>
    <w:rsid w:val="003B1209"/>
    <w:rsid w:val="003B12EE"/>
    <w:rsid w:val="003B390E"/>
    <w:rsid w:val="003B3979"/>
    <w:rsid w:val="003D03E6"/>
    <w:rsid w:val="003E56E1"/>
    <w:rsid w:val="003F5DC5"/>
    <w:rsid w:val="00400CE9"/>
    <w:rsid w:val="004023D1"/>
    <w:rsid w:val="004060BD"/>
    <w:rsid w:val="00407994"/>
    <w:rsid w:val="00414D9F"/>
    <w:rsid w:val="004264D2"/>
    <w:rsid w:val="00430197"/>
    <w:rsid w:val="00440439"/>
    <w:rsid w:val="00444706"/>
    <w:rsid w:val="00447EA7"/>
    <w:rsid w:val="00453B66"/>
    <w:rsid w:val="004622EA"/>
    <w:rsid w:val="00466AA7"/>
    <w:rsid w:val="00472DC3"/>
    <w:rsid w:val="004743C1"/>
    <w:rsid w:val="00493385"/>
    <w:rsid w:val="00494502"/>
    <w:rsid w:val="00496F11"/>
    <w:rsid w:val="004A562A"/>
    <w:rsid w:val="004B4A2B"/>
    <w:rsid w:val="004B6148"/>
    <w:rsid w:val="004C110D"/>
    <w:rsid w:val="004C4D85"/>
    <w:rsid w:val="004C6380"/>
    <w:rsid w:val="004D0BAB"/>
    <w:rsid w:val="004D4628"/>
    <w:rsid w:val="004D51E9"/>
    <w:rsid w:val="004D6BB1"/>
    <w:rsid w:val="004D7B39"/>
    <w:rsid w:val="004E5D20"/>
    <w:rsid w:val="004F3FC8"/>
    <w:rsid w:val="004F4B5D"/>
    <w:rsid w:val="004F67DA"/>
    <w:rsid w:val="0050134D"/>
    <w:rsid w:val="0050663A"/>
    <w:rsid w:val="00514336"/>
    <w:rsid w:val="00517C5C"/>
    <w:rsid w:val="0052324D"/>
    <w:rsid w:val="00532FF4"/>
    <w:rsid w:val="00534C2C"/>
    <w:rsid w:val="0053759D"/>
    <w:rsid w:val="0053796D"/>
    <w:rsid w:val="00543519"/>
    <w:rsid w:val="00545250"/>
    <w:rsid w:val="005463F8"/>
    <w:rsid w:val="005476F5"/>
    <w:rsid w:val="005539C9"/>
    <w:rsid w:val="005568FC"/>
    <w:rsid w:val="00556BBD"/>
    <w:rsid w:val="0055726C"/>
    <w:rsid w:val="00557B3C"/>
    <w:rsid w:val="00560D97"/>
    <w:rsid w:val="00561771"/>
    <w:rsid w:val="00575731"/>
    <w:rsid w:val="005766E8"/>
    <w:rsid w:val="005773A4"/>
    <w:rsid w:val="00581DFD"/>
    <w:rsid w:val="00593C40"/>
    <w:rsid w:val="0059664D"/>
    <w:rsid w:val="005A041D"/>
    <w:rsid w:val="005A0566"/>
    <w:rsid w:val="005B25EC"/>
    <w:rsid w:val="005B7FD5"/>
    <w:rsid w:val="005C1BA0"/>
    <w:rsid w:val="005C7766"/>
    <w:rsid w:val="005D105E"/>
    <w:rsid w:val="005F4144"/>
    <w:rsid w:val="005F6ABB"/>
    <w:rsid w:val="0060311E"/>
    <w:rsid w:val="00604B8B"/>
    <w:rsid w:val="00607B60"/>
    <w:rsid w:val="00610F9E"/>
    <w:rsid w:val="00611B2E"/>
    <w:rsid w:val="00612996"/>
    <w:rsid w:val="00612F22"/>
    <w:rsid w:val="00615D97"/>
    <w:rsid w:val="0062162A"/>
    <w:rsid w:val="00633149"/>
    <w:rsid w:val="006414B3"/>
    <w:rsid w:val="00645B97"/>
    <w:rsid w:val="00660313"/>
    <w:rsid w:val="00666C69"/>
    <w:rsid w:val="00667A15"/>
    <w:rsid w:val="00672A64"/>
    <w:rsid w:val="0067352A"/>
    <w:rsid w:val="006758A5"/>
    <w:rsid w:val="00685A52"/>
    <w:rsid w:val="00687616"/>
    <w:rsid w:val="00690FEF"/>
    <w:rsid w:val="006A2DBB"/>
    <w:rsid w:val="006B1E85"/>
    <w:rsid w:val="006B7563"/>
    <w:rsid w:val="006D43A8"/>
    <w:rsid w:val="006D7893"/>
    <w:rsid w:val="006E158E"/>
    <w:rsid w:val="006E1F28"/>
    <w:rsid w:val="006E6FD5"/>
    <w:rsid w:val="006E7E8D"/>
    <w:rsid w:val="006F14FF"/>
    <w:rsid w:val="006F1EA5"/>
    <w:rsid w:val="00701783"/>
    <w:rsid w:val="00703217"/>
    <w:rsid w:val="007142CA"/>
    <w:rsid w:val="00715151"/>
    <w:rsid w:val="00721B92"/>
    <w:rsid w:val="00721DB9"/>
    <w:rsid w:val="007240C9"/>
    <w:rsid w:val="007308A2"/>
    <w:rsid w:val="00730BA6"/>
    <w:rsid w:val="00744A11"/>
    <w:rsid w:val="00762027"/>
    <w:rsid w:val="007637C6"/>
    <w:rsid w:val="007678A0"/>
    <w:rsid w:val="007779E1"/>
    <w:rsid w:val="00786268"/>
    <w:rsid w:val="00790472"/>
    <w:rsid w:val="00793BD2"/>
    <w:rsid w:val="0079530B"/>
    <w:rsid w:val="007956A7"/>
    <w:rsid w:val="00797088"/>
    <w:rsid w:val="007A42FD"/>
    <w:rsid w:val="007A68B1"/>
    <w:rsid w:val="007B1B55"/>
    <w:rsid w:val="007B3504"/>
    <w:rsid w:val="007B3802"/>
    <w:rsid w:val="007C1C1C"/>
    <w:rsid w:val="007C368E"/>
    <w:rsid w:val="007E2E9B"/>
    <w:rsid w:val="007E604A"/>
    <w:rsid w:val="007F2A1E"/>
    <w:rsid w:val="007F631E"/>
    <w:rsid w:val="008001B1"/>
    <w:rsid w:val="00803693"/>
    <w:rsid w:val="008057CC"/>
    <w:rsid w:val="00815B22"/>
    <w:rsid w:val="00816466"/>
    <w:rsid w:val="00824BD1"/>
    <w:rsid w:val="00825066"/>
    <w:rsid w:val="008304DE"/>
    <w:rsid w:val="00835B5D"/>
    <w:rsid w:val="00842A31"/>
    <w:rsid w:val="00843D6C"/>
    <w:rsid w:val="00845FA6"/>
    <w:rsid w:val="00853EB5"/>
    <w:rsid w:val="00861BEA"/>
    <w:rsid w:val="00864F47"/>
    <w:rsid w:val="008650C9"/>
    <w:rsid w:val="00872950"/>
    <w:rsid w:val="00872EBA"/>
    <w:rsid w:val="008742C3"/>
    <w:rsid w:val="00875905"/>
    <w:rsid w:val="00877A0E"/>
    <w:rsid w:val="0088089B"/>
    <w:rsid w:val="00881512"/>
    <w:rsid w:val="00897675"/>
    <w:rsid w:val="00897A15"/>
    <w:rsid w:val="008A5710"/>
    <w:rsid w:val="008B16A0"/>
    <w:rsid w:val="008B4B76"/>
    <w:rsid w:val="008B4FD2"/>
    <w:rsid w:val="008D1A8E"/>
    <w:rsid w:val="008D7C71"/>
    <w:rsid w:val="008E0A1E"/>
    <w:rsid w:val="008F4615"/>
    <w:rsid w:val="008F4B12"/>
    <w:rsid w:val="008F7DEB"/>
    <w:rsid w:val="00912045"/>
    <w:rsid w:val="009130B2"/>
    <w:rsid w:val="00920BB7"/>
    <w:rsid w:val="00921B05"/>
    <w:rsid w:val="00923DBC"/>
    <w:rsid w:val="00960658"/>
    <w:rsid w:val="009611D4"/>
    <w:rsid w:val="00967FAA"/>
    <w:rsid w:val="0097076E"/>
    <w:rsid w:val="0099051E"/>
    <w:rsid w:val="00992979"/>
    <w:rsid w:val="0099699A"/>
    <w:rsid w:val="009A32DF"/>
    <w:rsid w:val="009A35BB"/>
    <w:rsid w:val="009B4121"/>
    <w:rsid w:val="009B777D"/>
    <w:rsid w:val="009C062D"/>
    <w:rsid w:val="009C2719"/>
    <w:rsid w:val="009D1005"/>
    <w:rsid w:val="009D2F58"/>
    <w:rsid w:val="009E5A56"/>
    <w:rsid w:val="009E634C"/>
    <w:rsid w:val="009F131C"/>
    <w:rsid w:val="009F271F"/>
    <w:rsid w:val="009F2E39"/>
    <w:rsid w:val="009F5D57"/>
    <w:rsid w:val="00A0093A"/>
    <w:rsid w:val="00A16F69"/>
    <w:rsid w:val="00A37ABF"/>
    <w:rsid w:val="00A426D5"/>
    <w:rsid w:val="00A4417F"/>
    <w:rsid w:val="00A44180"/>
    <w:rsid w:val="00A466B8"/>
    <w:rsid w:val="00A47D18"/>
    <w:rsid w:val="00A511CC"/>
    <w:rsid w:val="00A558BC"/>
    <w:rsid w:val="00A60AA3"/>
    <w:rsid w:val="00A64973"/>
    <w:rsid w:val="00A64E97"/>
    <w:rsid w:val="00A666A8"/>
    <w:rsid w:val="00A725BD"/>
    <w:rsid w:val="00A8492A"/>
    <w:rsid w:val="00A84DE5"/>
    <w:rsid w:val="00A8616D"/>
    <w:rsid w:val="00A90E15"/>
    <w:rsid w:val="00A94005"/>
    <w:rsid w:val="00A94E2C"/>
    <w:rsid w:val="00AA045D"/>
    <w:rsid w:val="00AA1621"/>
    <w:rsid w:val="00AA53AF"/>
    <w:rsid w:val="00AB3E61"/>
    <w:rsid w:val="00AB3FF9"/>
    <w:rsid w:val="00AB5CC2"/>
    <w:rsid w:val="00AB6385"/>
    <w:rsid w:val="00AB702F"/>
    <w:rsid w:val="00AD48BF"/>
    <w:rsid w:val="00AD6F31"/>
    <w:rsid w:val="00AE00A7"/>
    <w:rsid w:val="00AE3548"/>
    <w:rsid w:val="00AF00A9"/>
    <w:rsid w:val="00AF1225"/>
    <w:rsid w:val="00AF72F7"/>
    <w:rsid w:val="00AF7661"/>
    <w:rsid w:val="00B00967"/>
    <w:rsid w:val="00B066C7"/>
    <w:rsid w:val="00B11AE4"/>
    <w:rsid w:val="00B139A4"/>
    <w:rsid w:val="00B1476C"/>
    <w:rsid w:val="00B21268"/>
    <w:rsid w:val="00B24A80"/>
    <w:rsid w:val="00B253B9"/>
    <w:rsid w:val="00B32203"/>
    <w:rsid w:val="00B33387"/>
    <w:rsid w:val="00B341E9"/>
    <w:rsid w:val="00B37AA6"/>
    <w:rsid w:val="00B44B18"/>
    <w:rsid w:val="00B520A5"/>
    <w:rsid w:val="00B54DC4"/>
    <w:rsid w:val="00B62A54"/>
    <w:rsid w:val="00B64059"/>
    <w:rsid w:val="00B72EE4"/>
    <w:rsid w:val="00B75C37"/>
    <w:rsid w:val="00B81F72"/>
    <w:rsid w:val="00B8651D"/>
    <w:rsid w:val="00BA6BAE"/>
    <w:rsid w:val="00BB2547"/>
    <w:rsid w:val="00BB3F26"/>
    <w:rsid w:val="00BB719F"/>
    <w:rsid w:val="00BC06B0"/>
    <w:rsid w:val="00BC1DDF"/>
    <w:rsid w:val="00BC4065"/>
    <w:rsid w:val="00BC7F8D"/>
    <w:rsid w:val="00BD2592"/>
    <w:rsid w:val="00BE317C"/>
    <w:rsid w:val="00BE330B"/>
    <w:rsid w:val="00BE450D"/>
    <w:rsid w:val="00BE7258"/>
    <w:rsid w:val="00BF7957"/>
    <w:rsid w:val="00C047E9"/>
    <w:rsid w:val="00C0547B"/>
    <w:rsid w:val="00C07D05"/>
    <w:rsid w:val="00C102A2"/>
    <w:rsid w:val="00C1638B"/>
    <w:rsid w:val="00C21669"/>
    <w:rsid w:val="00C3646B"/>
    <w:rsid w:val="00C3770E"/>
    <w:rsid w:val="00C43577"/>
    <w:rsid w:val="00C45519"/>
    <w:rsid w:val="00C57967"/>
    <w:rsid w:val="00C63D81"/>
    <w:rsid w:val="00C87C91"/>
    <w:rsid w:val="00C9318E"/>
    <w:rsid w:val="00C93CC9"/>
    <w:rsid w:val="00CA0AC8"/>
    <w:rsid w:val="00CA3F18"/>
    <w:rsid w:val="00CB4092"/>
    <w:rsid w:val="00CC01F5"/>
    <w:rsid w:val="00CC12E9"/>
    <w:rsid w:val="00CC3798"/>
    <w:rsid w:val="00CC6DF3"/>
    <w:rsid w:val="00CD18A0"/>
    <w:rsid w:val="00CD3AA7"/>
    <w:rsid w:val="00CD47CE"/>
    <w:rsid w:val="00CD6264"/>
    <w:rsid w:val="00CE311C"/>
    <w:rsid w:val="00CF1C8C"/>
    <w:rsid w:val="00CF6C6D"/>
    <w:rsid w:val="00CF7FAB"/>
    <w:rsid w:val="00D00B7F"/>
    <w:rsid w:val="00D01D06"/>
    <w:rsid w:val="00D033C3"/>
    <w:rsid w:val="00D0497C"/>
    <w:rsid w:val="00D04C5C"/>
    <w:rsid w:val="00D06FCF"/>
    <w:rsid w:val="00D07266"/>
    <w:rsid w:val="00D20801"/>
    <w:rsid w:val="00D20962"/>
    <w:rsid w:val="00D306DA"/>
    <w:rsid w:val="00D30B84"/>
    <w:rsid w:val="00D3735A"/>
    <w:rsid w:val="00D4358A"/>
    <w:rsid w:val="00D44730"/>
    <w:rsid w:val="00D45783"/>
    <w:rsid w:val="00D505A7"/>
    <w:rsid w:val="00D5652B"/>
    <w:rsid w:val="00D70F3D"/>
    <w:rsid w:val="00D8163F"/>
    <w:rsid w:val="00D839D5"/>
    <w:rsid w:val="00D8468E"/>
    <w:rsid w:val="00D84BC3"/>
    <w:rsid w:val="00D877E7"/>
    <w:rsid w:val="00D9443C"/>
    <w:rsid w:val="00DA0244"/>
    <w:rsid w:val="00DA53F0"/>
    <w:rsid w:val="00DA7C67"/>
    <w:rsid w:val="00DB4FF9"/>
    <w:rsid w:val="00DB5286"/>
    <w:rsid w:val="00DC2A34"/>
    <w:rsid w:val="00DC5D45"/>
    <w:rsid w:val="00DC78A6"/>
    <w:rsid w:val="00DD061B"/>
    <w:rsid w:val="00DD3428"/>
    <w:rsid w:val="00DE14C1"/>
    <w:rsid w:val="00DE2477"/>
    <w:rsid w:val="00DE7AA9"/>
    <w:rsid w:val="00DF5E79"/>
    <w:rsid w:val="00E006CB"/>
    <w:rsid w:val="00E03D3E"/>
    <w:rsid w:val="00E03D9E"/>
    <w:rsid w:val="00E11537"/>
    <w:rsid w:val="00E12009"/>
    <w:rsid w:val="00E169CF"/>
    <w:rsid w:val="00E314BF"/>
    <w:rsid w:val="00E330DC"/>
    <w:rsid w:val="00E42358"/>
    <w:rsid w:val="00E47058"/>
    <w:rsid w:val="00E525E7"/>
    <w:rsid w:val="00E53915"/>
    <w:rsid w:val="00E6612D"/>
    <w:rsid w:val="00E670DF"/>
    <w:rsid w:val="00E7325A"/>
    <w:rsid w:val="00E737B6"/>
    <w:rsid w:val="00E74CA6"/>
    <w:rsid w:val="00E76AFD"/>
    <w:rsid w:val="00E857E7"/>
    <w:rsid w:val="00E87694"/>
    <w:rsid w:val="00E904B0"/>
    <w:rsid w:val="00EA0157"/>
    <w:rsid w:val="00EA09D9"/>
    <w:rsid w:val="00EB2060"/>
    <w:rsid w:val="00EB56E8"/>
    <w:rsid w:val="00EC38A4"/>
    <w:rsid w:val="00ED107A"/>
    <w:rsid w:val="00EE12E2"/>
    <w:rsid w:val="00EE1FE2"/>
    <w:rsid w:val="00EF412E"/>
    <w:rsid w:val="00EF77BA"/>
    <w:rsid w:val="00F04488"/>
    <w:rsid w:val="00F072D3"/>
    <w:rsid w:val="00F12692"/>
    <w:rsid w:val="00F135A2"/>
    <w:rsid w:val="00F137E1"/>
    <w:rsid w:val="00F22272"/>
    <w:rsid w:val="00F257CA"/>
    <w:rsid w:val="00F2774F"/>
    <w:rsid w:val="00F34EFB"/>
    <w:rsid w:val="00F418A0"/>
    <w:rsid w:val="00F57085"/>
    <w:rsid w:val="00F57FB7"/>
    <w:rsid w:val="00F6482D"/>
    <w:rsid w:val="00F64A08"/>
    <w:rsid w:val="00F65AE1"/>
    <w:rsid w:val="00F8015F"/>
    <w:rsid w:val="00F83334"/>
    <w:rsid w:val="00F85C09"/>
    <w:rsid w:val="00F864E9"/>
    <w:rsid w:val="00F86708"/>
    <w:rsid w:val="00FA7DA3"/>
    <w:rsid w:val="00FB0596"/>
    <w:rsid w:val="00FB0AB2"/>
    <w:rsid w:val="00FC06D1"/>
    <w:rsid w:val="00FD0767"/>
    <w:rsid w:val="00FD7827"/>
    <w:rsid w:val="00FE3558"/>
    <w:rsid w:val="00FE3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5:docId w15:val="{533654C7-9B20-4103-9100-17EB10BDA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E2E9B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3E56E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D0BAB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styleId="a3">
    <w:name w:val="Hyperlink"/>
    <w:basedOn w:val="a0"/>
    <w:uiPriority w:val="99"/>
    <w:rsid w:val="00D01D06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612F2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D447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D44730"/>
    <w:rPr>
      <w:rFonts w:ascii="Tahoma" w:hAnsi="Tahoma" w:cs="Tahoma"/>
      <w:sz w:val="16"/>
      <w:szCs w:val="16"/>
    </w:rPr>
  </w:style>
  <w:style w:type="paragraph" w:styleId="a7">
    <w:name w:val="List Number"/>
    <w:basedOn w:val="a"/>
    <w:uiPriority w:val="99"/>
    <w:rsid w:val="003E56E1"/>
    <w:pPr>
      <w:autoSpaceDE w:val="0"/>
      <w:autoSpaceDN w:val="0"/>
      <w:spacing w:before="60" w:after="0" w:line="360" w:lineRule="auto"/>
      <w:jc w:val="both"/>
    </w:pPr>
    <w:rPr>
      <w:rFonts w:ascii="Times New Roman" w:hAnsi="Times New Roman"/>
      <w:sz w:val="28"/>
      <w:szCs w:val="24"/>
      <w:lang w:eastAsia="ru-RU"/>
    </w:rPr>
  </w:style>
  <w:style w:type="character" w:customStyle="1" w:styleId="116Char">
    <w:name w:val="Стиль Заголовок 1 + кернинг от 16 пт Char"/>
    <w:basedOn w:val="a0"/>
    <w:link w:val="116"/>
    <w:uiPriority w:val="99"/>
    <w:locked/>
    <w:rsid w:val="003E56E1"/>
    <w:rPr>
      <w:rFonts w:ascii="Arial" w:hAnsi="Arial" w:cs="Arial"/>
      <w:b/>
      <w:bCs/>
      <w:kern w:val="32"/>
      <w:sz w:val="24"/>
      <w:szCs w:val="24"/>
      <w:lang w:val="ru-RU" w:eastAsia="ru-RU" w:bidi="ar-SA"/>
    </w:rPr>
  </w:style>
  <w:style w:type="paragraph" w:customStyle="1" w:styleId="116">
    <w:name w:val="Стиль Заголовок 1 + кернинг от 16 пт"/>
    <w:basedOn w:val="1"/>
    <w:next w:val="a"/>
    <w:link w:val="116Char"/>
    <w:uiPriority w:val="99"/>
    <w:rsid w:val="003E56E1"/>
    <w:pPr>
      <w:keepNext w:val="0"/>
      <w:tabs>
        <w:tab w:val="left" w:pos="900"/>
      </w:tabs>
      <w:spacing w:before="360" w:after="240" w:line="240" w:lineRule="auto"/>
    </w:pPr>
    <w:rPr>
      <w:sz w:val="24"/>
      <w:szCs w:val="24"/>
      <w:lang w:eastAsia="ru-RU"/>
    </w:rPr>
  </w:style>
  <w:style w:type="paragraph" w:customStyle="1" w:styleId="Arial">
    <w:name w:val="Стиль Рег_текст + Arial"/>
    <w:basedOn w:val="a"/>
    <w:uiPriority w:val="99"/>
    <w:rsid w:val="003E56E1"/>
    <w:pPr>
      <w:spacing w:before="120" w:after="0" w:line="240" w:lineRule="auto"/>
      <w:jc w:val="both"/>
    </w:pPr>
    <w:rPr>
      <w:rFonts w:ascii="Arial" w:hAnsi="Arial"/>
      <w:sz w:val="24"/>
      <w:szCs w:val="24"/>
      <w:lang w:eastAsia="ru-RU"/>
    </w:rPr>
  </w:style>
  <w:style w:type="character" w:styleId="a8">
    <w:name w:val="Strong"/>
    <w:basedOn w:val="a0"/>
    <w:uiPriority w:val="22"/>
    <w:qFormat/>
    <w:locked/>
    <w:rsid w:val="00C9318E"/>
    <w:rPr>
      <w:b/>
      <w:bCs/>
    </w:rPr>
  </w:style>
  <w:style w:type="paragraph" w:styleId="a9">
    <w:name w:val="List Paragraph"/>
    <w:basedOn w:val="a"/>
    <w:uiPriority w:val="34"/>
    <w:qFormat/>
    <w:rsid w:val="00C93CC9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5F6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F6ABB"/>
    <w:rPr>
      <w:lang w:eastAsia="en-US"/>
    </w:rPr>
  </w:style>
  <w:style w:type="paragraph" w:styleId="ac">
    <w:name w:val="footer"/>
    <w:basedOn w:val="a"/>
    <w:link w:val="ad"/>
    <w:uiPriority w:val="99"/>
    <w:unhideWhenUsed/>
    <w:rsid w:val="005F6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F6ABB"/>
    <w:rPr>
      <w:lang w:eastAsia="en-US"/>
    </w:rPr>
  </w:style>
  <w:style w:type="character" w:customStyle="1" w:styleId="itemtext1">
    <w:name w:val="itemtext1"/>
    <w:basedOn w:val="a0"/>
    <w:rsid w:val="004F4B5D"/>
    <w:rPr>
      <w:rFonts w:ascii="Tahoma" w:hAnsi="Tahoma" w:cs="Tahoma" w:hint="default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6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6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6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86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6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otLine@corpo.toaz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807</Words>
  <Characters>4606</Characters>
  <Application>Microsoft Office Word</Application>
  <DocSecurity>8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Руководителю предприятия</vt:lpstr>
    </vt:vector>
  </TitlesOfParts>
  <Company>AUZsoft</Company>
  <LinksUpToDate>false</LinksUpToDate>
  <CharactersWithSpaces>5403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Руководителю предприятия</dc:title>
  <dc:creator>[Подпись]</dc:creator>
  <cp:lastModifiedBy>Кинихина Светлана Геннадьевна</cp:lastModifiedBy>
  <cp:revision>77</cp:revision>
  <cp:lastPrinted>2014-05-29T11:46:00Z</cp:lastPrinted>
  <dcterms:created xsi:type="dcterms:W3CDTF">2016-11-09T06:58:00Z</dcterms:created>
  <dcterms:modified xsi:type="dcterms:W3CDTF">2024-12-10T08:58:00Z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TALL_ID">
    <vt:lpwstr>37566</vt:lpwstr>
  </property>
  <property fmtid="{D5CDD505-2E9C-101B-9397-08002B2CF9AE}" pid="3" name="Р*Исходящая РКК...*Дата регистрации">
    <vt:lpwstr>10.12.2024</vt:lpwstr>
  </property>
  <property fmtid="{D5CDD505-2E9C-101B-9397-08002B2CF9AE}" pid="4" name="Р*Исходящая РКК...*Рег. номер">
    <vt:lpwstr>51т25/ЗП-24-1022</vt:lpwstr>
  </property>
  <property fmtid="{D5CDD505-2E9C-101B-9397-08002B2CF9AE}" pid="5" name="Р*Запрос на ТКП...*№ лота">
    <vt:lpwstr>028574</vt:lpwstr>
  </property>
  <property fmtid="{D5CDD505-2E9C-101B-9397-08002B2CF9AE}" pid="6" name="Р*Запрос на ТКП...*Наименование лота">
    <vt:lpwstr>Кабельная продукция АСУТП 7агр. (028574)</vt:lpwstr>
  </property>
  <property fmtid="{D5CDD505-2E9C-101B-9397-08002B2CF9AE}" pid="7" name="Конечный срок приема ответов на запрос">
    <vt:lpwstr>17.12.2024 12:00:00 [мск +1]</vt:lpwstr>
  </property>
  <property fmtid="{D5CDD505-2E9C-101B-9397-08002B2CF9AE}" pid="8" name="Адрес служебного e-mail">
    <vt:lpwstr>tkp.zakupki@corpo.toaz.ru</vt:lpwstr>
  </property>
  <property fmtid="{D5CDD505-2E9C-101B-9397-08002B2CF9AE}" pid="9" name="ИД Запроса на ТКП">
    <vt:lpwstr>15185784</vt:lpwstr>
  </property>
  <property fmtid="{D5CDD505-2E9C-101B-9397-08002B2CF9AE}" pid="10" name="Р*Запрос на ТКП...*Исполнитель">
    <vt:lpwstr>[Исполнитель]</vt:lpwstr>
  </property>
  <property fmtid="{D5CDD505-2E9C-101B-9397-08002B2CF9AE}" pid="11" name="Р*Запрос на ТКП...*Раб. телефон">
    <vt:lpwstr>88482601441</vt:lpwstr>
  </property>
  <property fmtid="{D5CDD505-2E9C-101B-9397-08002B2CF9AE}" pid="12" name="Р*Запрос на ТКП...*Личный e-mail">
    <vt:lpwstr>uaa.optk@corpo.toaz.ru</vt:lpwstr>
  </property>
  <property fmtid="{D5CDD505-2E9C-101B-9397-08002B2CF9AE}" pid="13" name="Р*Запрос на ТКП...*Должность подписанта">
    <vt:lpwstr>Директор по закупкам и отгрузке готовой продукции</vt:lpwstr>
  </property>
  <property fmtid="{D5CDD505-2E9C-101B-9397-08002B2CF9AE}" pid="14" name="Р*Запрос на ТКП...*Подписант">
    <vt:lpwstr>Мальцев Н. В.</vt:lpwstr>
  </property>
  <property fmtid="{D5CDD505-2E9C-101B-9397-08002B2CF9AE}" pid="15" name="Р*Исполнитель...*ФИО">
    <vt:lpwstr>Уткин Александр Анатольевич</vt:lpwstr>
  </property>
  <property fmtid="{D5CDD505-2E9C-101B-9397-08002B2CF9AE}" pid="16" name="Р*Запрос на ТКП...*Лот ТКП">
    <vt:lpwstr>[Лот ТКП]</vt:lpwstr>
  </property>
  <property fmtid="{D5CDD505-2E9C-101B-9397-08002B2CF9AE}" pid="17" name="Р*Запрос на ТКП...*Конечный срок приема ответов на запрос">
    <vt:lpwstr>[Конечный срок приема ответов на запрос]</vt:lpwstr>
  </property>
</Properties>
</file>