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29A75" w14:textId="77777777" w:rsidR="00B40197" w:rsidRPr="00055ADE" w:rsidRDefault="00B40197" w:rsidP="00055ADE">
      <w:pPr>
        <w:pStyle w:val="Style1"/>
        <w:ind w:left="6663"/>
        <w:rPr>
          <w:rFonts w:cs="Times New Roman"/>
          <w:color w:val="auto"/>
        </w:rPr>
      </w:pPr>
      <w:bookmarkStart w:id="0" w:name="_GoBack"/>
      <w:bookmarkEnd w:id="0"/>
      <w:r w:rsidRPr="00055ADE">
        <w:rPr>
          <w:rFonts w:cs="Times New Roman"/>
          <w:color w:val="auto"/>
        </w:rPr>
        <w:t>УТВЕРЖДЕН</w:t>
      </w:r>
    </w:p>
    <w:p w14:paraId="07CC6A87" w14:textId="77777777" w:rsidR="00B40197" w:rsidRPr="00055ADE" w:rsidRDefault="00B40197" w:rsidP="00055ADE">
      <w:pPr>
        <w:pStyle w:val="Style1"/>
        <w:ind w:left="6663"/>
        <w:rPr>
          <w:rFonts w:cs="Times New Roman"/>
          <w:color w:val="auto"/>
        </w:rPr>
      </w:pPr>
      <w:r w:rsidRPr="00055ADE">
        <w:rPr>
          <w:rFonts w:cs="Times New Roman"/>
          <w:color w:val="auto"/>
        </w:rPr>
        <w:t xml:space="preserve">приказом Министерства </w:t>
      </w:r>
    </w:p>
    <w:p w14:paraId="481F5F5C" w14:textId="77777777" w:rsidR="00B40197" w:rsidRPr="00055ADE" w:rsidRDefault="00B40197" w:rsidP="00055ADE">
      <w:pPr>
        <w:pStyle w:val="Style1"/>
        <w:ind w:left="6663"/>
        <w:rPr>
          <w:rFonts w:cs="Times New Roman"/>
          <w:color w:val="auto"/>
        </w:rPr>
      </w:pPr>
      <w:r w:rsidRPr="00055ADE">
        <w:rPr>
          <w:rFonts w:cs="Times New Roman"/>
          <w:color w:val="auto"/>
        </w:rPr>
        <w:t>труда и социальной защиты Российской Федерации</w:t>
      </w:r>
    </w:p>
    <w:p w14:paraId="769A2D9A" w14:textId="77777777" w:rsidR="00B40197" w:rsidRPr="00055ADE" w:rsidRDefault="00B40197" w:rsidP="00055ADE">
      <w:pPr>
        <w:pStyle w:val="Style1"/>
        <w:ind w:left="6663"/>
        <w:rPr>
          <w:rFonts w:cs="Times New Roman"/>
          <w:color w:val="auto"/>
        </w:rPr>
      </w:pPr>
      <w:r w:rsidRPr="00055ADE">
        <w:rPr>
          <w:rFonts w:cs="Times New Roman"/>
          <w:color w:val="auto"/>
        </w:rPr>
        <w:t>от «__» ______20__ г. №___</w:t>
      </w:r>
    </w:p>
    <w:p w14:paraId="6CCE3242" w14:textId="77777777" w:rsidR="00B40197" w:rsidRPr="00055ADE" w:rsidRDefault="00B40197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6AF7DA" w14:textId="77777777" w:rsidR="00B40197" w:rsidRPr="00055ADE" w:rsidRDefault="00B40197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F15F9E" w14:textId="77777777" w:rsidR="00B40197" w:rsidRPr="00055ADE" w:rsidRDefault="00B40197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B332FF" w14:textId="77777777" w:rsidR="00B40197" w:rsidRPr="00055ADE" w:rsidRDefault="00B40197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31433A" w14:textId="66BFA14E" w:rsidR="002F4DE8" w:rsidRPr="00055ADE" w:rsidRDefault="002F4DE8" w:rsidP="00055A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055ADE">
        <w:rPr>
          <w:rFonts w:ascii="Times New Roman" w:hAnsi="Times New Roman" w:cs="Times New Roman"/>
          <w:sz w:val="28"/>
          <w:szCs w:val="28"/>
        </w:rPr>
        <w:t>ПРОФЕССИОНАЛЬНЫЙ СТАНДАРТ</w:t>
      </w:r>
      <w:r w:rsidR="007534B2" w:rsidRPr="00055ADE">
        <w:rPr>
          <w:rStyle w:val="af2"/>
          <w:rFonts w:ascii="Times New Roman" w:hAnsi="Times New Roman" w:cs="Times New Roman"/>
          <w:sz w:val="24"/>
          <w:szCs w:val="24"/>
        </w:rPr>
        <w:endnoteReference w:id="1"/>
      </w:r>
    </w:p>
    <w:p w14:paraId="33ECC211" w14:textId="77777777" w:rsidR="002F4DE8" w:rsidRPr="00055ADE" w:rsidRDefault="002F4DE8" w:rsidP="00055A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D390034" w14:textId="3C6BCE7D" w:rsidR="004F016E" w:rsidRPr="00055ADE" w:rsidRDefault="004F016E" w:rsidP="00055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5AD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Аппаратчик </w:t>
      </w:r>
      <w:r w:rsidR="007F236C">
        <w:rPr>
          <w:rFonts w:ascii="Times New Roman" w:hAnsi="Times New Roman" w:cs="Times New Roman"/>
          <w:b/>
          <w:sz w:val="28"/>
          <w:szCs w:val="28"/>
          <w:u w:val="single"/>
        </w:rPr>
        <w:t>сгустителей</w:t>
      </w:r>
    </w:p>
    <w:p w14:paraId="6EC9ADB8" w14:textId="77777777" w:rsidR="004F016E" w:rsidRPr="00055ADE" w:rsidRDefault="004F016E" w:rsidP="00055AD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55ADE">
        <w:rPr>
          <w:rFonts w:ascii="Times New Roman" w:hAnsi="Times New Roman" w:cs="Times New Roman"/>
          <w:sz w:val="20"/>
        </w:rPr>
        <w:t>(наименование профессионального стандарта)</w:t>
      </w:r>
    </w:p>
    <w:p w14:paraId="4A1A5C16" w14:textId="77777777" w:rsidR="004F016E" w:rsidRPr="00055ADE" w:rsidRDefault="004F016E" w:rsidP="00055ADE">
      <w:pPr>
        <w:pStyle w:val="ConsPlusNormal"/>
        <w:tabs>
          <w:tab w:val="left" w:pos="222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AD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055ADE" w:rsidRPr="00055ADE" w14:paraId="1EB62396" w14:textId="77777777" w:rsidTr="004F016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B9593" w14:textId="77777777" w:rsidR="004F016E" w:rsidRPr="00055ADE" w:rsidRDefault="004F016E" w:rsidP="00055A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55ADE" w:rsidRPr="00055ADE" w14:paraId="650C26E6" w14:textId="77777777" w:rsidTr="004F016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C7FFCA5" w14:textId="77777777" w:rsidR="004F016E" w:rsidRPr="00F04CF1" w:rsidRDefault="004F016E" w:rsidP="00055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55A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A4A5307" w14:textId="77777777" w:rsidR="00BE6DE5" w:rsidRPr="00055ADE" w:rsidRDefault="00BE6DE5" w:rsidP="00055A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106036E5" w14:textId="77777777" w:rsidR="00BE6DE5" w:rsidRPr="00F04CF1" w:rsidRDefault="00BE6DE5" w:rsidP="00055A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5626B2B3" w14:textId="77777777" w:rsidR="00BE6DE5" w:rsidRPr="00F04CF1" w:rsidRDefault="00BE6DE5" w:rsidP="00055A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25A2701E" w14:textId="77777777" w:rsidR="00BE6DE5" w:rsidRPr="00F04CF1" w:rsidRDefault="00BE6DE5" w:rsidP="00055A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4E44E8B7" w14:textId="047CC814" w:rsidR="004F016E" w:rsidRPr="00055ADE" w:rsidRDefault="004F016E" w:rsidP="00055A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5ADE">
        <w:rPr>
          <w:rFonts w:ascii="Times New Roman" w:hAnsi="Times New Roman" w:cs="Times New Roman"/>
          <w:b w:val="0"/>
          <w:sz w:val="24"/>
          <w:szCs w:val="24"/>
        </w:rPr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838045813"/>
        <w:docPartObj>
          <w:docPartGallery w:val="Table of Contents"/>
          <w:docPartUnique/>
        </w:docPartObj>
      </w:sdtPr>
      <w:sdtEndPr/>
      <w:sdtContent>
        <w:p w14:paraId="76609A66" w14:textId="0289825E" w:rsidR="00B40197" w:rsidRPr="00055ADE" w:rsidRDefault="00B40197" w:rsidP="00F74BF6">
          <w:pPr>
            <w:pStyle w:val="af3"/>
            <w:spacing w:before="0" w:line="240" w:lineRule="auto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</w:p>
        <w:p w14:paraId="7B74F428" w14:textId="77777777" w:rsidR="00BE6DE5" w:rsidRPr="00F04CF1" w:rsidRDefault="00B40197" w:rsidP="00F74BF6">
          <w:pPr>
            <w:pStyle w:val="21"/>
            <w:tabs>
              <w:tab w:val="left" w:pos="660"/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F04C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55AD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04C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9499883" w:history="1"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 w:rsidR="00BE6DE5" w:rsidRPr="00055AD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Общие сведения</w:t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_Toc509499883 \h </w:instrTex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C7A61B" w14:textId="77777777" w:rsidR="00BE6DE5" w:rsidRPr="00F04CF1" w:rsidRDefault="00CD05C1" w:rsidP="00F74BF6">
          <w:pPr>
            <w:pStyle w:val="2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499884" w:history="1"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II. Описание трудовых функций, входящих</w:t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_Toc509499884 \h </w:instrTex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3C3DB1" w14:textId="77777777" w:rsidR="00BE6DE5" w:rsidRPr="00F04CF1" w:rsidRDefault="00CD05C1" w:rsidP="00F74BF6">
          <w:pPr>
            <w:pStyle w:val="2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499885" w:history="1"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_Toc509499885 \h </w:instrTex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1767A6" w14:textId="3FD58EA4" w:rsidR="00BE6DE5" w:rsidRPr="00F04CF1" w:rsidRDefault="00CD05C1" w:rsidP="00F74BF6">
          <w:pPr>
            <w:pStyle w:val="3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499886" w:history="1"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3.1. Обобщенная трудовая функция</w:t>
            </w:r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Контроль и ведение отдельных стадий и полного технологического процесса на простых установках опытного производства с применением технологических режимов, допускающих колебания температуры до +/-3 °С и давления до 16 атмосфер»</w:t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_Toc509499886 \h </w:instrTex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F0158F" w14:textId="3B27B80D" w:rsidR="00BE6DE5" w:rsidRPr="00F04CF1" w:rsidRDefault="00CD05C1" w:rsidP="00F74BF6">
          <w:pPr>
            <w:pStyle w:val="21"/>
            <w:tabs>
              <w:tab w:val="right" w:leader="dot" w:pos="10195"/>
            </w:tabs>
            <w:spacing w:after="0" w:line="240" w:lineRule="auto"/>
            <w:ind w:left="426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499887" w:history="1"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3.2 Трудовая функция «</w:t>
            </w:r>
            <w:r w:rsidR="00BE6DE5" w:rsidRPr="00055ADE">
              <w:rPr>
                <w:rFonts w:ascii="Times New Roman" w:hAnsi="Times New Roman" w:cs="Times New Roman"/>
                <w:sz w:val="24"/>
                <w:szCs w:val="24"/>
              </w:rPr>
              <w:t>Контроль и ведение технологических процессов на сложных установках опытного производства с применением технологических режимов, допускающих колебания температуры до +/-2 °С и давления от 16 до 250 атмосфер, допускающих колебания температуры +/-1 °С и давления свыше 250 атмосфер</w:t>
            </w:r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_Toc509499887 \h </w:instrTex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77E903" w14:textId="77777777" w:rsidR="00BE6DE5" w:rsidRPr="00F04CF1" w:rsidRDefault="00CD05C1" w:rsidP="00F74BF6">
          <w:pPr>
            <w:pStyle w:val="2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499888" w:history="1">
            <w:r w:rsidR="00BE6DE5" w:rsidRPr="00055ADE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IV. Сведения об организациях - разработчиках</w:t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_Toc509499888 \h </w:instrTex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6DE5" w:rsidRPr="00055A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BE6DE5" w:rsidRPr="00F74B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10425F" w14:textId="0E29EF54" w:rsidR="00B40197" w:rsidRPr="00055ADE" w:rsidRDefault="00B40197" w:rsidP="00F74BF6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04CF1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42145A5E" w14:textId="77777777" w:rsidR="004F016E" w:rsidRPr="00F04CF1" w:rsidRDefault="004F016E" w:rsidP="00055A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3B408BC" w14:textId="77777777" w:rsidR="00BE6DE5" w:rsidRPr="00F04CF1" w:rsidRDefault="00BE6DE5" w:rsidP="00055AD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2330B4D" w14:textId="081A9C99" w:rsidR="002F4DE8" w:rsidRPr="00F04CF1" w:rsidRDefault="002F4DE8" w:rsidP="00055ADE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509499883"/>
      <w:r w:rsidRPr="00F04CF1">
        <w:rPr>
          <w:rFonts w:ascii="Times New Roman" w:hAnsi="Times New Roman" w:cs="Times New Roman"/>
          <w:b/>
          <w:sz w:val="28"/>
          <w:szCs w:val="28"/>
        </w:rPr>
        <w:t>Общие сведения</w:t>
      </w:r>
      <w:bookmarkEnd w:id="2"/>
    </w:p>
    <w:p w14:paraId="753C294D" w14:textId="77777777" w:rsidR="004F016E" w:rsidRPr="00055ADE" w:rsidRDefault="004F016E" w:rsidP="00055ADE">
      <w:pPr>
        <w:pStyle w:val="ConsPlusNormal"/>
        <w:ind w:left="108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949" w:type="pct"/>
        <w:jc w:val="center"/>
        <w:tblBorders>
          <w:insideH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8333"/>
        <w:gridCol w:w="629"/>
        <w:gridCol w:w="1353"/>
      </w:tblGrid>
      <w:tr w:rsidR="00055ADE" w:rsidRPr="00055ADE" w14:paraId="30FD997A" w14:textId="77777777" w:rsidTr="00FD6EA9">
        <w:trPr>
          <w:jc w:val="center"/>
        </w:trPr>
        <w:tc>
          <w:tcPr>
            <w:tcW w:w="4039" w:type="pct"/>
            <w:tcBorders>
              <w:right w:val="nil"/>
            </w:tcBorders>
            <w:vAlign w:val="center"/>
          </w:tcPr>
          <w:p w14:paraId="6A7B4C9B" w14:textId="529D8132" w:rsidR="004F016E" w:rsidRPr="00055ADE" w:rsidRDefault="007F236C" w:rsidP="00055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сгустителей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736D085" w14:textId="77777777" w:rsidR="004F016E" w:rsidRPr="00055ADE" w:rsidRDefault="004F016E" w:rsidP="00055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EA3B9C" w14:textId="77777777" w:rsidR="004F016E" w:rsidRPr="00055ADE" w:rsidRDefault="004F016E" w:rsidP="00055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055ADE" w:rsidRPr="00055ADE" w14:paraId="5E0B5EAE" w14:textId="77777777" w:rsidTr="00FD6EA9">
        <w:trPr>
          <w:trHeight w:val="139"/>
          <w:jc w:val="center"/>
        </w:trPr>
        <w:tc>
          <w:tcPr>
            <w:tcW w:w="4039" w:type="pct"/>
            <w:tcBorders>
              <w:right w:val="nil"/>
            </w:tcBorders>
          </w:tcPr>
          <w:p w14:paraId="0BF5B3F1" w14:textId="77777777" w:rsidR="004F016E" w:rsidRPr="00F04CF1" w:rsidRDefault="004F016E" w:rsidP="00055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ADE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14:paraId="6C04D720" w14:textId="77777777" w:rsidR="004F016E" w:rsidRPr="00F04CF1" w:rsidRDefault="004F016E" w:rsidP="00055A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BDD7C5" w14:textId="77777777" w:rsidR="004F016E" w:rsidRPr="00055ADE" w:rsidRDefault="004F016E" w:rsidP="00055ADE">
            <w:pPr>
              <w:tabs>
                <w:tab w:val="right" w:leader="dot" w:pos="1019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A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297EFF73" w14:textId="77777777" w:rsidR="004F016E" w:rsidRPr="00055ADE" w:rsidRDefault="004F016E" w:rsidP="00055ADE">
      <w:pPr>
        <w:pStyle w:val="ConsPlusNormal"/>
        <w:ind w:left="1080"/>
        <w:outlineLvl w:val="1"/>
        <w:rPr>
          <w:rFonts w:ascii="Times New Roman" w:hAnsi="Times New Roman" w:cs="Times New Roman"/>
          <w:sz w:val="24"/>
          <w:szCs w:val="24"/>
        </w:rPr>
      </w:pPr>
    </w:p>
    <w:p w14:paraId="484323B9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4CF1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52BE5DAD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055ADE" w:rsidRPr="00055ADE" w14:paraId="20EBEBA7" w14:textId="77777777" w:rsidTr="008623E5">
        <w:tc>
          <w:tcPr>
            <w:tcW w:w="10206" w:type="dxa"/>
          </w:tcPr>
          <w:p w14:paraId="6C1C9E25" w14:textId="3E33760E" w:rsidR="002F4DE8" w:rsidRPr="00055ADE" w:rsidRDefault="007F23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жидких неоднородных систем методами отстаивания в химической промышленности при производстве удобрений</w:t>
            </w:r>
          </w:p>
        </w:tc>
      </w:tr>
    </w:tbl>
    <w:p w14:paraId="15BC230A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98E10A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4CF1">
        <w:rPr>
          <w:rFonts w:ascii="Times New Roman" w:hAnsi="Times New Roman" w:cs="Times New Roman"/>
          <w:sz w:val="24"/>
          <w:szCs w:val="24"/>
        </w:rPr>
        <w:t>Группа занятий:</w:t>
      </w:r>
    </w:p>
    <w:p w14:paraId="1CFE357F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6"/>
        <w:gridCol w:w="7667"/>
      </w:tblGrid>
      <w:tr w:rsidR="00055ADE" w:rsidRPr="00055ADE" w14:paraId="4FED1A7C" w14:textId="77777777" w:rsidTr="008623E5">
        <w:trPr>
          <w:trHeight w:val="319"/>
        </w:trPr>
        <w:tc>
          <w:tcPr>
            <w:tcW w:w="2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B78CE9" w14:textId="77777777" w:rsidR="00511483" w:rsidRPr="00055ADE" w:rsidRDefault="00CD05C1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1483" w:rsidRPr="00055ADE">
                <w:rPr>
                  <w:rFonts w:ascii="Times New Roman" w:hAnsi="Times New Roman" w:cs="Times New Roman"/>
                  <w:sz w:val="24"/>
                  <w:szCs w:val="24"/>
                </w:rPr>
                <w:t>8131</w:t>
              </w:r>
            </w:hyperlink>
          </w:p>
        </w:tc>
        <w:tc>
          <w:tcPr>
            <w:tcW w:w="76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A5C2A7" w14:textId="77777777" w:rsidR="00511483" w:rsidRPr="00F04CF1" w:rsidRDefault="00511483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7F236C" w:rsidRPr="007F236C" w14:paraId="25F637DC" w14:textId="77777777" w:rsidTr="008623E5">
        <w:trPr>
          <w:trHeight w:val="319"/>
        </w:trPr>
        <w:tc>
          <w:tcPr>
            <w:tcW w:w="2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F80197" w14:textId="61F59239" w:rsidR="007F236C" w:rsidRPr="007F236C" w:rsidRDefault="007F23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36C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</w:tc>
        <w:tc>
          <w:tcPr>
            <w:tcW w:w="76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61C603" w14:textId="24F779F0" w:rsidR="007F236C" w:rsidRPr="00F04CF1" w:rsidRDefault="007F23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Операторы, аппаратчики и машинисту установок по обработке руды и обогатительного оборудования</w:t>
            </w:r>
          </w:p>
        </w:tc>
      </w:tr>
      <w:tr w:rsidR="00055ADE" w:rsidRPr="00055ADE" w14:paraId="4932A638" w14:textId="77777777" w:rsidTr="008623E5">
        <w:tblPrEx>
          <w:tblBorders>
            <w:left w:val="nil"/>
            <w:right w:val="nil"/>
            <w:insideV w:val="nil"/>
          </w:tblBorders>
        </w:tblPrEx>
        <w:trPr>
          <w:trHeight w:val="434"/>
        </w:trPr>
        <w:tc>
          <w:tcPr>
            <w:tcW w:w="2536" w:type="dxa"/>
            <w:tcBorders>
              <w:top w:val="single" w:sz="4" w:space="0" w:color="7F7F7F" w:themeColor="text1" w:themeTint="80"/>
              <w:bottom w:val="nil"/>
            </w:tcBorders>
          </w:tcPr>
          <w:p w14:paraId="561DD831" w14:textId="68A95A3B" w:rsidR="00511483" w:rsidRPr="00F04CF1" w:rsidRDefault="00511483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9" w:history="1">
              <w:r w:rsidRPr="00055ADE">
                <w:rPr>
                  <w:rFonts w:ascii="Times New Roman" w:hAnsi="Times New Roman" w:cs="Times New Roman"/>
                  <w:sz w:val="20"/>
                </w:rPr>
                <w:t>ОКЗ</w:t>
              </w:r>
            </w:hyperlink>
            <w:r w:rsidR="00B40197" w:rsidRPr="00055ADE">
              <w:rPr>
                <w:rStyle w:val="af2"/>
                <w:rFonts w:ascii="Times New Roman" w:hAnsi="Times New Roman" w:cs="Times New Roman"/>
                <w:sz w:val="20"/>
              </w:rPr>
              <w:endnoteReference w:id="2"/>
            </w:r>
            <w:r w:rsidRPr="00055AD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667" w:type="dxa"/>
            <w:tcBorders>
              <w:top w:val="single" w:sz="4" w:space="0" w:color="7F7F7F" w:themeColor="text1" w:themeTint="80"/>
              <w:bottom w:val="nil"/>
            </w:tcBorders>
          </w:tcPr>
          <w:p w14:paraId="51FBC523" w14:textId="77777777" w:rsidR="00511483" w:rsidRPr="00F04CF1" w:rsidRDefault="00511483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14:paraId="4FFE5C7F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5AD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6C2F51F2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055ADE" w:rsidRPr="00055ADE" w14:paraId="6BE7B57D" w14:textId="77777777" w:rsidTr="008623E5"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286E1D" w14:textId="77777777" w:rsidR="001046C1" w:rsidRPr="00F04CF1" w:rsidRDefault="001046C1" w:rsidP="00055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20.15</w:t>
            </w:r>
          </w:p>
        </w:tc>
        <w:tc>
          <w:tcPr>
            <w:tcW w:w="82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155196" w14:textId="77777777" w:rsidR="001046C1" w:rsidRPr="00F04CF1" w:rsidRDefault="001046C1" w:rsidP="00055AD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Производство удобрений и азотных соединений</w:t>
            </w:r>
          </w:p>
        </w:tc>
      </w:tr>
      <w:tr w:rsidR="00055ADE" w:rsidRPr="00055ADE" w14:paraId="4CB3EA39" w14:textId="77777777" w:rsidTr="008623E5">
        <w:tblPrEx>
          <w:tblBorders>
            <w:left w:val="nil"/>
            <w:right w:val="nil"/>
            <w:insideV w:val="nil"/>
          </w:tblBorders>
        </w:tblPrEx>
        <w:tc>
          <w:tcPr>
            <w:tcW w:w="1985" w:type="dxa"/>
            <w:tcBorders>
              <w:top w:val="single" w:sz="4" w:space="0" w:color="7F7F7F" w:themeColor="text1" w:themeTint="80"/>
              <w:bottom w:val="nil"/>
            </w:tcBorders>
            <w:shd w:val="clear" w:color="auto" w:fill="auto"/>
          </w:tcPr>
          <w:p w14:paraId="332A7FFC" w14:textId="215558C5" w:rsidR="002F4DE8" w:rsidRPr="00F04CF1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 w:history="1">
              <w:r w:rsidRPr="00055ADE">
                <w:rPr>
                  <w:rFonts w:ascii="Times New Roman" w:hAnsi="Times New Roman" w:cs="Times New Roman"/>
                  <w:sz w:val="20"/>
                </w:rPr>
                <w:t>ОКВЭД</w:t>
              </w:r>
            </w:hyperlink>
            <w:r w:rsidR="00B40197" w:rsidRPr="00055ADE">
              <w:rPr>
                <w:rStyle w:val="af2"/>
                <w:rFonts w:ascii="Times New Roman" w:hAnsi="Times New Roman" w:cs="Times New Roman"/>
                <w:sz w:val="20"/>
              </w:rPr>
              <w:endnoteReference w:id="3"/>
            </w:r>
            <w:r w:rsidRPr="00055AD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21" w:type="dxa"/>
            <w:tcBorders>
              <w:top w:val="single" w:sz="4" w:space="0" w:color="7F7F7F" w:themeColor="text1" w:themeTint="80"/>
              <w:bottom w:val="nil"/>
            </w:tcBorders>
            <w:shd w:val="clear" w:color="auto" w:fill="auto"/>
          </w:tcPr>
          <w:p w14:paraId="007CBEE4" w14:textId="77777777" w:rsidR="002F4DE8" w:rsidRPr="00F04CF1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14:paraId="62F2E08C" w14:textId="0EAACBCF" w:rsidR="00BE6DE5" w:rsidRPr="00055ADE" w:rsidRDefault="00BE6DE5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D6BCB" w14:textId="77777777" w:rsidR="00FE650F" w:rsidRPr="00055ADE" w:rsidRDefault="00FE650F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E650F" w:rsidRPr="00055ADE" w:rsidSect="00B40197">
          <w:headerReference w:type="defaul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28D1CF1" w14:textId="77777777" w:rsidR="002F4DE8" w:rsidRPr="00055ADE" w:rsidRDefault="002F4DE8" w:rsidP="00055A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509499884"/>
      <w:r w:rsidRPr="00055ADE">
        <w:rPr>
          <w:rFonts w:ascii="Times New Roman" w:hAnsi="Times New Roman" w:cs="Times New Roman"/>
          <w:b/>
          <w:sz w:val="28"/>
          <w:szCs w:val="28"/>
        </w:rPr>
        <w:lastRenderedPageBreak/>
        <w:t>II. Описание трудовых функций, входящих</w:t>
      </w:r>
      <w:bookmarkEnd w:id="3"/>
    </w:p>
    <w:p w14:paraId="3A9C2D5B" w14:textId="77777777" w:rsidR="002F4DE8" w:rsidRPr="00055ADE" w:rsidRDefault="002F4DE8" w:rsidP="00055A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E">
        <w:rPr>
          <w:rFonts w:ascii="Times New Roman" w:hAnsi="Times New Roman" w:cs="Times New Roman"/>
          <w:b/>
          <w:sz w:val="28"/>
          <w:szCs w:val="28"/>
        </w:rPr>
        <w:t>в профессиональный стандарт (функциональная карта вида</w:t>
      </w:r>
    </w:p>
    <w:p w14:paraId="1484D3CD" w14:textId="77777777" w:rsidR="002F4DE8" w:rsidRPr="00055ADE" w:rsidRDefault="002F4DE8" w:rsidP="00055A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E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14:paraId="46BE2DD9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88" w:type="dxa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169"/>
        <w:gridCol w:w="1749"/>
        <w:gridCol w:w="4706"/>
        <w:gridCol w:w="1172"/>
        <w:gridCol w:w="2055"/>
      </w:tblGrid>
      <w:tr w:rsidR="00055ADE" w:rsidRPr="00055ADE" w14:paraId="58FEEB23" w14:textId="77777777" w:rsidTr="008623E5">
        <w:trPr>
          <w:trHeight w:val="259"/>
        </w:trPr>
        <w:tc>
          <w:tcPr>
            <w:tcW w:w="6455" w:type="dxa"/>
            <w:gridSpan w:val="3"/>
            <w:vAlign w:val="center"/>
          </w:tcPr>
          <w:p w14:paraId="08F1B786" w14:textId="77777777" w:rsidR="002F4DE8" w:rsidRPr="00055ADE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33" w:type="dxa"/>
            <w:gridSpan w:val="3"/>
            <w:vAlign w:val="center"/>
          </w:tcPr>
          <w:p w14:paraId="3C1A536A" w14:textId="77777777" w:rsidR="002F4DE8" w:rsidRPr="00055ADE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055ADE" w:rsidRPr="00055ADE" w14:paraId="3AE54A87" w14:textId="77777777" w:rsidTr="008623E5">
        <w:trPr>
          <w:trHeight w:val="750"/>
        </w:trPr>
        <w:tc>
          <w:tcPr>
            <w:tcW w:w="537" w:type="dxa"/>
          </w:tcPr>
          <w:p w14:paraId="468F918E" w14:textId="77777777" w:rsidR="002F4DE8" w:rsidRPr="00F04CF1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169" w:type="dxa"/>
            <w:vAlign w:val="center"/>
          </w:tcPr>
          <w:p w14:paraId="0CCFC763" w14:textId="4622F53F" w:rsidR="002F4DE8" w:rsidRPr="00F04CF1" w:rsidRDefault="00DE1070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Н</w:t>
            </w:r>
            <w:r w:rsidR="002F4DE8" w:rsidRPr="00F04CF1">
              <w:rPr>
                <w:rFonts w:ascii="Times New Roman" w:hAnsi="Times New Roman" w:cs="Times New Roman"/>
                <w:sz w:val="20"/>
              </w:rPr>
              <w:t>аименование</w:t>
            </w:r>
          </w:p>
        </w:tc>
        <w:tc>
          <w:tcPr>
            <w:tcW w:w="1749" w:type="dxa"/>
            <w:vAlign w:val="center"/>
          </w:tcPr>
          <w:p w14:paraId="1A20C96E" w14:textId="77777777" w:rsidR="002F4DE8" w:rsidRPr="00F04CF1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706" w:type="dxa"/>
            <w:vAlign w:val="center"/>
          </w:tcPr>
          <w:p w14:paraId="76DC37BB" w14:textId="77777777" w:rsidR="002F4DE8" w:rsidRPr="00055ADE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72" w:type="dxa"/>
            <w:vAlign w:val="center"/>
          </w:tcPr>
          <w:p w14:paraId="7952F8AA" w14:textId="77777777" w:rsidR="002F4DE8" w:rsidRPr="00055ADE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2055" w:type="dxa"/>
            <w:vAlign w:val="center"/>
          </w:tcPr>
          <w:p w14:paraId="7F1A9C26" w14:textId="77777777" w:rsidR="002F4DE8" w:rsidRPr="00055ADE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</w:tr>
      <w:tr w:rsidR="00055ADE" w:rsidRPr="00055ADE" w14:paraId="08ECA1B9" w14:textId="77777777" w:rsidTr="008623E5">
        <w:trPr>
          <w:trHeight w:val="600"/>
        </w:trPr>
        <w:tc>
          <w:tcPr>
            <w:tcW w:w="537" w:type="dxa"/>
            <w:vMerge w:val="restart"/>
          </w:tcPr>
          <w:p w14:paraId="0968E61A" w14:textId="77777777" w:rsidR="00483D09" w:rsidRPr="00F04CF1" w:rsidRDefault="00483D09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69" w:type="dxa"/>
            <w:vMerge w:val="restart"/>
          </w:tcPr>
          <w:p w14:paraId="18502ABF" w14:textId="23E4BDDE" w:rsidR="00483D09" w:rsidRPr="00055ADE" w:rsidRDefault="007F236C" w:rsidP="007F2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процесса сгущения в радиальных и пирамидальных сгустителях, гидроциклонах при обогащении полезных ископаемых</w:t>
            </w:r>
          </w:p>
        </w:tc>
        <w:tc>
          <w:tcPr>
            <w:tcW w:w="1749" w:type="dxa"/>
            <w:vMerge w:val="restart"/>
          </w:tcPr>
          <w:p w14:paraId="568496CF" w14:textId="1D533780" w:rsidR="00483D09" w:rsidRPr="00055ADE" w:rsidRDefault="005D030E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vAlign w:val="center"/>
          </w:tcPr>
          <w:p w14:paraId="379A7098" w14:textId="64DCB90C" w:rsidR="00483D09" w:rsidRPr="00055ADE" w:rsidRDefault="007F236C" w:rsidP="00205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и вспомогательных операций для процесса сгущения в радиальных и пирамидальных сгустителях, гидроциклонах при обогащении полезных ископаемых</w:t>
            </w:r>
          </w:p>
        </w:tc>
        <w:tc>
          <w:tcPr>
            <w:tcW w:w="1172" w:type="dxa"/>
          </w:tcPr>
          <w:p w14:paraId="3ADE588D" w14:textId="332091D5" w:rsidR="00483D09" w:rsidRPr="00055ADE" w:rsidRDefault="00483D09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5D030E"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14:paraId="7EF7F12F" w14:textId="48869D63" w:rsidR="00483D09" w:rsidRPr="00055ADE" w:rsidRDefault="005D030E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ADE" w:rsidRPr="00055ADE" w14:paraId="78464A99" w14:textId="77777777" w:rsidTr="007F236C">
        <w:trPr>
          <w:trHeight w:val="1241"/>
        </w:trPr>
        <w:tc>
          <w:tcPr>
            <w:tcW w:w="537" w:type="dxa"/>
            <w:vMerge/>
          </w:tcPr>
          <w:p w14:paraId="51B572FC" w14:textId="77777777" w:rsidR="005B04BE" w:rsidRPr="00055ADE" w:rsidRDefault="005B04BE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39091D1E" w14:textId="77777777" w:rsidR="005B04BE" w:rsidRPr="00055ADE" w:rsidRDefault="005B04B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2DAECD22" w14:textId="77777777" w:rsidR="005B04BE" w:rsidRPr="00055ADE" w:rsidRDefault="005B04BE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14:paraId="260064E6" w14:textId="4E67C616" w:rsidR="005B04BE" w:rsidRPr="00055ADE" w:rsidRDefault="007F23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сгущения в радиальных и пирамидальных сгустителях, гидроциклонах при обогащении полезных ископаемых</w:t>
            </w:r>
          </w:p>
        </w:tc>
        <w:tc>
          <w:tcPr>
            <w:tcW w:w="1172" w:type="dxa"/>
          </w:tcPr>
          <w:p w14:paraId="782B9355" w14:textId="7F5AD2D2" w:rsidR="005B04BE" w:rsidRPr="00055ADE" w:rsidRDefault="005B04BE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2055" w:type="dxa"/>
          </w:tcPr>
          <w:p w14:paraId="3AC02488" w14:textId="04368663" w:rsidR="005B04BE" w:rsidRPr="00055ADE" w:rsidRDefault="005B04BE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36C" w:rsidRPr="00055ADE" w14:paraId="3011B0D7" w14:textId="77777777" w:rsidTr="007F236C">
        <w:trPr>
          <w:trHeight w:val="641"/>
        </w:trPr>
        <w:tc>
          <w:tcPr>
            <w:tcW w:w="537" w:type="dxa"/>
            <w:vMerge/>
          </w:tcPr>
          <w:p w14:paraId="60AB242B" w14:textId="77777777" w:rsidR="007F236C" w:rsidRPr="00055ADE" w:rsidRDefault="007F236C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209773C5" w14:textId="77777777" w:rsidR="007F236C" w:rsidRPr="00055ADE" w:rsidRDefault="007F23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6D41007D" w14:textId="77777777" w:rsidR="007F236C" w:rsidRPr="00055ADE" w:rsidRDefault="007F23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14:paraId="71BCB6E4" w14:textId="63E61E8C" w:rsidR="007F236C" w:rsidRPr="00055ADE" w:rsidRDefault="007F23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узлов аппаратов и обеспечение работы оборудования</w:t>
            </w:r>
          </w:p>
        </w:tc>
        <w:tc>
          <w:tcPr>
            <w:tcW w:w="1172" w:type="dxa"/>
          </w:tcPr>
          <w:p w14:paraId="6FC12FDA" w14:textId="69F48F06" w:rsidR="007F236C" w:rsidRPr="00055ADE" w:rsidRDefault="007F236C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А/03.3</w:t>
            </w:r>
          </w:p>
        </w:tc>
        <w:tc>
          <w:tcPr>
            <w:tcW w:w="2055" w:type="dxa"/>
          </w:tcPr>
          <w:p w14:paraId="6155B51B" w14:textId="4BD84488" w:rsidR="007F236C" w:rsidRPr="00055ADE" w:rsidRDefault="007F236C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09FC1AA" w14:textId="77777777" w:rsidR="00FE650F" w:rsidRPr="00055ADE" w:rsidRDefault="00FE650F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E650F" w:rsidRPr="00055ADE" w:rsidSect="00FD6EA9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14:paraId="7BD56C3F" w14:textId="77777777" w:rsidR="002F4DE8" w:rsidRPr="00055ADE" w:rsidRDefault="002F4DE8" w:rsidP="00055A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509499885"/>
      <w:r w:rsidRPr="00055ADE">
        <w:rPr>
          <w:rFonts w:ascii="Times New Roman" w:hAnsi="Times New Roman" w:cs="Times New Roman"/>
          <w:b/>
          <w:sz w:val="28"/>
          <w:szCs w:val="28"/>
        </w:rPr>
        <w:t>III. Характеристика обобщенных трудовых функций</w:t>
      </w:r>
      <w:bookmarkEnd w:id="4"/>
    </w:p>
    <w:p w14:paraId="45A6B6C1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BDEC59" w14:textId="77777777" w:rsidR="002F4DE8" w:rsidRPr="00055ADE" w:rsidRDefault="002F4DE8" w:rsidP="00055ADE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_Toc509499886"/>
      <w:r w:rsidRPr="00055ADE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  <w:bookmarkEnd w:id="5"/>
    </w:p>
    <w:p w14:paraId="1517616A" w14:textId="77777777" w:rsidR="00DF2DA0" w:rsidRPr="00055ADE" w:rsidRDefault="00DF2DA0" w:rsidP="00055ADE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8"/>
        <w:gridCol w:w="4111"/>
        <w:gridCol w:w="708"/>
        <w:gridCol w:w="851"/>
        <w:gridCol w:w="2410"/>
        <w:gridCol w:w="708"/>
      </w:tblGrid>
      <w:tr w:rsidR="00055ADE" w:rsidRPr="00055ADE" w14:paraId="538D3AF4" w14:textId="77777777" w:rsidTr="00453F3F">
        <w:trPr>
          <w:trHeight w:val="780"/>
        </w:trPr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0476D" w14:textId="77777777" w:rsidR="007B6616" w:rsidRPr="00055ADE" w:rsidRDefault="007B6616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0EB73" w14:textId="290C7C38" w:rsidR="007B6616" w:rsidRPr="00055ADE" w:rsidRDefault="007F236C" w:rsidP="00055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процесса сгущения в радиальных и пирамидальных сгустителях, гидроциклонах при обогащении полезных ископаемых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591B0" w14:textId="77777777" w:rsidR="007B6616" w:rsidRPr="00055ADE" w:rsidRDefault="007B6616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2F0F7" w14:textId="77777777" w:rsidR="007B6616" w:rsidRPr="00055ADE" w:rsidRDefault="007B6616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32073" w14:textId="77777777" w:rsidR="007B6616" w:rsidRPr="00055ADE" w:rsidRDefault="007B6616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0CB1F" w14:textId="77777777" w:rsidR="007B6616" w:rsidRPr="00055ADE" w:rsidRDefault="007B6616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1942C847" w14:textId="77777777" w:rsidR="007B6616" w:rsidRPr="00055ADE" w:rsidRDefault="007B6616" w:rsidP="00055ADE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055ADE" w:rsidRPr="00055ADE" w14:paraId="002E5DC3" w14:textId="77777777" w:rsidTr="007C7AD8">
        <w:tc>
          <w:tcPr>
            <w:tcW w:w="2300" w:type="dxa"/>
            <w:tcBorders>
              <w:top w:val="nil"/>
              <w:left w:val="nil"/>
              <w:right w:val="single" w:sz="4" w:space="0" w:color="7F7F7F" w:themeColor="text1" w:themeTint="80"/>
            </w:tcBorders>
            <w:hideMark/>
          </w:tcPr>
          <w:p w14:paraId="645D5CF4" w14:textId="77777777" w:rsidR="007B6616" w:rsidRPr="00F04CF1" w:rsidRDefault="007B6616" w:rsidP="00055ADE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CC3F100" w14:textId="77777777" w:rsidR="007B6616" w:rsidRPr="00F04CF1" w:rsidRDefault="007B6616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4019093" w14:textId="77777777" w:rsidR="007B6616" w:rsidRPr="00F04CF1" w:rsidRDefault="007B6616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</w:p>
          <w:p w14:paraId="3B142FBE" w14:textId="77777777" w:rsidR="007B6616" w:rsidRPr="00055ADE" w:rsidRDefault="007B6616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786BC9" w14:textId="77777777" w:rsidR="007B6616" w:rsidRPr="00055ADE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CBB6BD" w14:textId="77777777" w:rsidR="007B6616" w:rsidRPr="00055ADE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DE" w:rsidRPr="00055ADE" w14:paraId="052FE3CC" w14:textId="77777777" w:rsidTr="007C7AD8">
        <w:tc>
          <w:tcPr>
            <w:tcW w:w="2300" w:type="dxa"/>
          </w:tcPr>
          <w:p w14:paraId="0DCFA0F0" w14:textId="77777777" w:rsidR="007B6616" w:rsidRPr="00055ADE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715DD946" w14:textId="77777777" w:rsidR="007B6616" w:rsidRPr="00F04CF1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38654294" w14:textId="77777777" w:rsidR="007B6616" w:rsidRPr="00F04CF1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1FB80641" w14:textId="77777777" w:rsidR="007B6616" w:rsidRPr="00F04CF1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71D4A0F6" w14:textId="77777777" w:rsidR="007B6616" w:rsidRPr="00055ADE" w:rsidRDefault="007B6616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CAB3311" w14:textId="77777777" w:rsidR="007C7AD8" w:rsidRPr="00055ADE" w:rsidRDefault="007C7AD8" w:rsidP="00055AD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055ADE" w:rsidRPr="00055ADE" w14:paraId="7179623E" w14:textId="77777777" w:rsidTr="00D251EB">
        <w:trPr>
          <w:trHeight w:val="1269"/>
        </w:trPr>
        <w:tc>
          <w:tcPr>
            <w:tcW w:w="25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7DFA66" w14:textId="77777777" w:rsidR="007C7AD8" w:rsidRPr="00F04CF1" w:rsidRDefault="007C7AD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7FE7F4" w14:textId="77777777" w:rsidR="007C7AD8" w:rsidRDefault="007F236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сгустителей 2-го разряда</w:t>
            </w:r>
          </w:p>
          <w:p w14:paraId="75344649" w14:textId="71AD82C2" w:rsidR="007F236C" w:rsidRPr="00F04CF1" w:rsidRDefault="007F236C" w:rsidP="0005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сгустителей 3-го разряда</w:t>
            </w:r>
          </w:p>
        </w:tc>
      </w:tr>
    </w:tbl>
    <w:p w14:paraId="1ED8C6BA" w14:textId="77777777" w:rsidR="007C7AD8" w:rsidRPr="00055ADE" w:rsidRDefault="007C7AD8" w:rsidP="00055AD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7F236C" w:rsidRPr="00753AED" w14:paraId="2B0333E6" w14:textId="77777777" w:rsidTr="007F236C">
        <w:trPr>
          <w:trHeight w:val="1437"/>
        </w:trPr>
        <w:tc>
          <w:tcPr>
            <w:tcW w:w="2551" w:type="dxa"/>
          </w:tcPr>
          <w:p w14:paraId="266F4E1A" w14:textId="77777777" w:rsidR="007F236C" w:rsidRPr="00753AED" w:rsidRDefault="007F23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5" w:type="dxa"/>
          </w:tcPr>
          <w:p w14:paraId="13F3E581" w14:textId="77777777" w:rsidR="007F236C" w:rsidRPr="00F74BF6" w:rsidRDefault="007F236C" w:rsidP="007F236C">
            <w:pPr>
              <w:tabs>
                <w:tab w:val="left" w:pos="9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F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 w:rsidRPr="00753AED" w:rsidDel="00753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3FC8B1" w14:textId="0EB849AD" w:rsidR="007F236C" w:rsidRPr="00F74BF6" w:rsidRDefault="007F236C" w:rsidP="007F236C">
            <w:pPr>
              <w:tabs>
                <w:tab w:val="left" w:pos="9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055ADE" w:rsidRPr="00753AED" w14:paraId="65A1E49C" w14:textId="77777777" w:rsidTr="00D251EB">
        <w:tc>
          <w:tcPr>
            <w:tcW w:w="2551" w:type="dxa"/>
          </w:tcPr>
          <w:p w14:paraId="34EAD34D" w14:textId="77777777" w:rsidR="007C7AD8" w:rsidRPr="00F04CF1" w:rsidRDefault="007C7AD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55" w:type="dxa"/>
            <w:vAlign w:val="center"/>
          </w:tcPr>
          <w:p w14:paraId="2FB8F529" w14:textId="0DE67CB1" w:rsidR="007C7AD8" w:rsidRPr="00F04CF1" w:rsidRDefault="007F236C" w:rsidP="00055ADE">
            <w:pPr>
              <w:tabs>
                <w:tab w:val="left" w:pos="9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36C" w:rsidRPr="00753AED" w14:paraId="195129EC" w14:textId="77777777" w:rsidTr="007F236C">
        <w:trPr>
          <w:trHeight w:val="2555"/>
        </w:trPr>
        <w:tc>
          <w:tcPr>
            <w:tcW w:w="2551" w:type="dxa"/>
          </w:tcPr>
          <w:p w14:paraId="0ECC0FCA" w14:textId="77777777" w:rsidR="007F236C" w:rsidRPr="00753AED" w:rsidRDefault="007F236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5" w:type="dxa"/>
          </w:tcPr>
          <w:p w14:paraId="39851D8E" w14:textId="77777777" w:rsidR="007F236C" w:rsidRPr="00753AED" w:rsidRDefault="007F236C" w:rsidP="00F04CF1">
            <w:pPr>
              <w:tabs>
                <w:tab w:val="left" w:pos="539"/>
                <w:tab w:val="left" w:pos="9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лица, достигшие 18 лет</w:t>
            </w:r>
          </w:p>
          <w:p w14:paraId="42CBB61D" w14:textId="77777777" w:rsidR="007F236C" w:rsidRPr="00F04CF1" w:rsidRDefault="007F236C" w:rsidP="007F236C">
            <w:pPr>
              <w:tabs>
                <w:tab w:val="left" w:pos="539"/>
                <w:tab w:val="left" w:pos="9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B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</w:t>
            </w: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и периодических медицинских осмотров, а также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еочередных медицинских осмотров</w:t>
            </w: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</w:t>
            </w:r>
            <w:r w:rsidRPr="004478A1">
              <w:rPr>
                <w:rStyle w:val="af2"/>
                <w:szCs w:val="24"/>
              </w:rPr>
              <w:endnoteReference w:id="4"/>
            </w:r>
          </w:p>
          <w:p w14:paraId="5D8A2F9B" w14:textId="1C165519" w:rsidR="007F236C" w:rsidRPr="00753AED" w:rsidRDefault="007F236C" w:rsidP="00055ADE">
            <w:pPr>
              <w:tabs>
                <w:tab w:val="left" w:pos="539"/>
                <w:tab w:val="left" w:pos="9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055ADE" w:rsidRPr="00753AED" w14:paraId="41B246D8" w14:textId="77777777" w:rsidTr="00D251EB">
        <w:tc>
          <w:tcPr>
            <w:tcW w:w="2551" w:type="dxa"/>
          </w:tcPr>
          <w:p w14:paraId="59C209B1" w14:textId="77777777" w:rsidR="007C7AD8" w:rsidRPr="00753AED" w:rsidRDefault="007C7AD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AE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5" w:type="dxa"/>
            <w:vAlign w:val="center"/>
          </w:tcPr>
          <w:p w14:paraId="03FAA5AB" w14:textId="77777777" w:rsidR="007C7AD8" w:rsidRPr="00F04CF1" w:rsidRDefault="007C7AD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4AF5F" w14:textId="77777777" w:rsidR="007C7AD8" w:rsidRPr="00055ADE" w:rsidRDefault="007C7AD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91BC31" w14:textId="77777777" w:rsidR="002F4DE8" w:rsidRPr="00753AED" w:rsidRDefault="002F4DE8" w:rsidP="00055AD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53AE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54ED7818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5"/>
        <w:gridCol w:w="7087"/>
      </w:tblGrid>
      <w:tr w:rsidR="00055ADE" w:rsidRPr="00055ADE" w14:paraId="7FC69C6E" w14:textId="77777777" w:rsidTr="007B6616">
        <w:tc>
          <w:tcPr>
            <w:tcW w:w="1814" w:type="dxa"/>
          </w:tcPr>
          <w:p w14:paraId="352517D2" w14:textId="77777777" w:rsidR="002F4DE8" w:rsidRPr="00F04CF1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5" w:type="dxa"/>
          </w:tcPr>
          <w:p w14:paraId="6B0FAABA" w14:textId="77777777" w:rsidR="002F4DE8" w:rsidRPr="00F04CF1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87" w:type="dxa"/>
          </w:tcPr>
          <w:p w14:paraId="5315A0CC" w14:textId="77777777" w:rsidR="002F4DE8" w:rsidRPr="00055ADE" w:rsidRDefault="002F4DE8" w:rsidP="00055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F236C" w:rsidRPr="00055ADE" w14:paraId="2261498C" w14:textId="77777777" w:rsidTr="007B6616">
        <w:tc>
          <w:tcPr>
            <w:tcW w:w="1814" w:type="dxa"/>
            <w:vMerge w:val="restart"/>
          </w:tcPr>
          <w:p w14:paraId="016C1E80" w14:textId="43411AD5" w:rsidR="007F236C" w:rsidRPr="00055ADE" w:rsidRDefault="00CD05C1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F236C" w:rsidRPr="00055ADE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1305" w:type="dxa"/>
          </w:tcPr>
          <w:p w14:paraId="2BDAD5C4" w14:textId="5868B3C6" w:rsidR="007F236C" w:rsidRPr="00F04CF1" w:rsidRDefault="007F236C" w:rsidP="00055AD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14:paraId="05477BB4" w14:textId="0C741637" w:rsidR="007F236C" w:rsidRPr="00055ADE" w:rsidRDefault="007F236C" w:rsidP="00055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Операторы, аппаратчики и машинисты установок по обработке руды и обогатительного оборудования</w:t>
            </w:r>
          </w:p>
        </w:tc>
      </w:tr>
      <w:tr w:rsidR="007F236C" w:rsidRPr="00055ADE" w14:paraId="57A5CBEF" w14:textId="77777777" w:rsidTr="007B6616">
        <w:tc>
          <w:tcPr>
            <w:tcW w:w="1814" w:type="dxa"/>
            <w:vMerge/>
          </w:tcPr>
          <w:p w14:paraId="7F3BE826" w14:textId="77777777" w:rsidR="007F236C" w:rsidRDefault="007F236C" w:rsidP="00055ADE">
            <w:pPr>
              <w:pStyle w:val="ConsPlusNormal"/>
            </w:pPr>
          </w:p>
        </w:tc>
        <w:tc>
          <w:tcPr>
            <w:tcW w:w="1305" w:type="dxa"/>
          </w:tcPr>
          <w:p w14:paraId="3845F36A" w14:textId="1D7F4772" w:rsidR="007F236C" w:rsidRPr="00F04CF1" w:rsidRDefault="007F236C" w:rsidP="00055AD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8131</w:t>
            </w:r>
          </w:p>
        </w:tc>
        <w:tc>
          <w:tcPr>
            <w:tcW w:w="7087" w:type="dxa"/>
          </w:tcPr>
          <w:p w14:paraId="6E97FBDA" w14:textId="36E48FB2" w:rsidR="007F236C" w:rsidRDefault="00CD05C1" w:rsidP="00055ADE">
            <w:pPr>
              <w:pStyle w:val="ConsPlusNormal"/>
              <w:jc w:val="both"/>
            </w:pPr>
            <w:hyperlink r:id="rId13" w:history="1">
              <w:r w:rsidR="007F236C" w:rsidRPr="00055ADE">
                <w:rPr>
                  <w:rFonts w:ascii="Times New Roman" w:hAnsi="Times New Roman" w:cs="Times New Roman"/>
                  <w:sz w:val="24"/>
                  <w:szCs w:val="24"/>
                </w:rPr>
                <w:t>Операторы установок по переработке химического сырья</w:t>
              </w:r>
            </w:hyperlink>
          </w:p>
        </w:tc>
      </w:tr>
      <w:tr w:rsidR="007F236C" w:rsidRPr="00055ADE" w14:paraId="43E8EF2F" w14:textId="77777777" w:rsidTr="007B6616">
        <w:trPr>
          <w:trHeight w:val="243"/>
        </w:trPr>
        <w:tc>
          <w:tcPr>
            <w:tcW w:w="1814" w:type="dxa"/>
            <w:vMerge w:val="restart"/>
          </w:tcPr>
          <w:p w14:paraId="094F54F2" w14:textId="0F3B74A1" w:rsidR="007F236C" w:rsidRPr="00055ADE" w:rsidRDefault="007F236C" w:rsidP="007F2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055ADE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5"/>
            </w: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437A71E9" w14:textId="1D8B582A" w:rsidR="007F236C" w:rsidRPr="00F04CF1" w:rsidRDefault="007F236C" w:rsidP="00055AD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14:paraId="4B70DD5C" w14:textId="2155B14F" w:rsidR="007F236C" w:rsidRPr="00F04CF1" w:rsidRDefault="007F236C" w:rsidP="00055A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сгустителей 2-го разряда</w:t>
            </w:r>
          </w:p>
        </w:tc>
      </w:tr>
      <w:tr w:rsidR="00055ADE" w:rsidRPr="00055ADE" w14:paraId="2F45BE94" w14:textId="77777777" w:rsidTr="007B6616">
        <w:trPr>
          <w:trHeight w:val="224"/>
        </w:trPr>
        <w:tc>
          <w:tcPr>
            <w:tcW w:w="1814" w:type="dxa"/>
            <w:vMerge/>
          </w:tcPr>
          <w:p w14:paraId="7123828E" w14:textId="77777777" w:rsidR="007B6616" w:rsidRPr="00055ADE" w:rsidRDefault="007B6616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A547EF0" w14:textId="4EAACE90" w:rsidR="007B6616" w:rsidRPr="00055ADE" w:rsidRDefault="007F236C" w:rsidP="00055AD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7087" w:type="dxa"/>
          </w:tcPr>
          <w:p w14:paraId="1696B90C" w14:textId="3EB5F6D0" w:rsidR="007B6616" w:rsidRPr="00055ADE" w:rsidRDefault="007F236C" w:rsidP="007F2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сгустителей 3-го разряда</w:t>
            </w:r>
          </w:p>
        </w:tc>
      </w:tr>
      <w:tr w:rsidR="00055ADE" w:rsidRPr="00055ADE" w14:paraId="41827991" w14:textId="77777777" w:rsidTr="007B6616">
        <w:tc>
          <w:tcPr>
            <w:tcW w:w="1814" w:type="dxa"/>
          </w:tcPr>
          <w:p w14:paraId="599A8BC2" w14:textId="1BC94686" w:rsidR="004D57AB" w:rsidRPr="00055ADE" w:rsidRDefault="00CD05C1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D57AB" w:rsidRPr="00055ADE">
                <w:rPr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  <w:r w:rsidR="00B40197" w:rsidRPr="00055ADE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6"/>
            </w:r>
          </w:p>
        </w:tc>
        <w:tc>
          <w:tcPr>
            <w:tcW w:w="1305" w:type="dxa"/>
          </w:tcPr>
          <w:p w14:paraId="18F06A92" w14:textId="3C578FE6" w:rsidR="004D57AB" w:rsidRPr="00F04CF1" w:rsidRDefault="00680B3D" w:rsidP="00055AD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36C">
              <w:rPr>
                <w:rFonts w:ascii="Times New Roman" w:hAnsi="Times New Roman" w:cs="Times New Roman"/>
                <w:sz w:val="24"/>
                <w:szCs w:val="24"/>
              </w:rPr>
              <w:t>0931</w:t>
            </w:r>
          </w:p>
        </w:tc>
        <w:tc>
          <w:tcPr>
            <w:tcW w:w="7087" w:type="dxa"/>
          </w:tcPr>
          <w:p w14:paraId="5A351564" w14:textId="547BC688" w:rsidR="004D57AB" w:rsidRPr="00F04CF1" w:rsidRDefault="007F236C" w:rsidP="00055AD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сгустителей</w:t>
            </w:r>
          </w:p>
        </w:tc>
      </w:tr>
      <w:tr w:rsidR="00F81389" w:rsidRPr="00055ADE" w14:paraId="5599002B" w14:textId="77777777" w:rsidTr="00F81389">
        <w:trPr>
          <w:trHeight w:val="389"/>
        </w:trPr>
        <w:tc>
          <w:tcPr>
            <w:tcW w:w="1814" w:type="dxa"/>
          </w:tcPr>
          <w:p w14:paraId="333DD2D8" w14:textId="0517A137" w:rsidR="00F81389" w:rsidRDefault="00F81389" w:rsidP="00055ADE">
            <w:pPr>
              <w:pStyle w:val="ConsPlusNormal"/>
            </w:pPr>
            <w:r w:rsidRPr="007F236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305" w:type="dxa"/>
          </w:tcPr>
          <w:p w14:paraId="65CE88F9" w14:textId="1F24FAF6" w:rsidR="00F81389" w:rsidRPr="00F04CF1" w:rsidRDefault="00F81389" w:rsidP="00055AD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2.18.01.05</w:t>
            </w:r>
          </w:p>
        </w:tc>
        <w:tc>
          <w:tcPr>
            <w:tcW w:w="7087" w:type="dxa"/>
          </w:tcPr>
          <w:p w14:paraId="3F69B6DD" w14:textId="1DC70E8A" w:rsidR="00F81389" w:rsidRDefault="00F81389" w:rsidP="00055ADE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производства неорганических веществ</w:t>
            </w:r>
          </w:p>
        </w:tc>
      </w:tr>
    </w:tbl>
    <w:p w14:paraId="35BF3C4B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78CB69" w14:textId="77777777" w:rsidR="002F4DE8" w:rsidRPr="00F04CF1" w:rsidRDefault="002F4DE8" w:rsidP="00055ADE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04CF1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14:paraId="7F4BD8B6" w14:textId="77777777" w:rsidR="00C42367" w:rsidRPr="00F04CF1" w:rsidRDefault="00C42367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2"/>
        <w:gridCol w:w="4097"/>
        <w:gridCol w:w="708"/>
        <w:gridCol w:w="851"/>
        <w:gridCol w:w="2410"/>
        <w:gridCol w:w="708"/>
      </w:tblGrid>
      <w:tr w:rsidR="00055ADE" w:rsidRPr="00055ADE" w14:paraId="5522DC38" w14:textId="77777777" w:rsidTr="00453F3F">
        <w:trPr>
          <w:trHeight w:val="636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5C6B7" w14:textId="77777777" w:rsidR="00C42367" w:rsidRPr="00F04CF1" w:rsidRDefault="00C42367" w:rsidP="00055ADE">
            <w:pPr>
              <w:pStyle w:val="ConsPlusNormal"/>
              <w:ind w:left="-80"/>
              <w:rPr>
                <w:rFonts w:ascii="Times New Roman" w:hAnsi="Times New Roman" w:cs="Times New Roman"/>
              </w:rPr>
            </w:pPr>
            <w:r w:rsidRPr="00F04C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5130E" w14:textId="6A71B59D" w:rsidR="00C42367" w:rsidRPr="00055ADE" w:rsidRDefault="00F01CDC" w:rsidP="002050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и вспомогательных операций для процесса сгущения в радиальных и пирамидальных сгустителях, гидроциклонах при обогащении полезных ископаемых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8B8E1" w14:textId="77777777" w:rsidR="00C42367" w:rsidRPr="00055ADE" w:rsidRDefault="00C42367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983CD" w14:textId="77777777" w:rsidR="00C42367" w:rsidRPr="00055ADE" w:rsidRDefault="00C42367" w:rsidP="00055ADE">
            <w:pPr>
              <w:tabs>
                <w:tab w:val="left" w:pos="1725"/>
              </w:tabs>
              <w:jc w:val="center"/>
            </w:pPr>
            <w:r w:rsidRPr="00055ADE">
              <w:rPr>
                <w:sz w:val="24"/>
                <w:szCs w:val="24"/>
                <w:lang w:val="en-US"/>
              </w:rPr>
              <w:t>A</w:t>
            </w:r>
            <w:r w:rsidRPr="00055ADE">
              <w:rPr>
                <w:sz w:val="24"/>
                <w:szCs w:val="24"/>
              </w:rPr>
              <w:t>/01.3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2373F" w14:textId="77777777" w:rsidR="00C42367" w:rsidRPr="00055ADE" w:rsidRDefault="00C42367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E5BC2" w14:textId="77777777" w:rsidR="00C42367" w:rsidRPr="00055ADE" w:rsidRDefault="00C42367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56739C5" w14:textId="77777777" w:rsidR="00C42367" w:rsidRPr="00055ADE" w:rsidRDefault="00C42367" w:rsidP="00055ADE">
      <w:pPr>
        <w:pStyle w:val="ConsPlusNormal"/>
        <w:ind w:left="62" w:hanging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055ADE" w:rsidRPr="00055ADE" w14:paraId="2CA7A458" w14:textId="77777777" w:rsidTr="00453F3F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542003D8" w14:textId="77777777" w:rsidR="00C42367" w:rsidRPr="00F04CF1" w:rsidRDefault="00C42367" w:rsidP="00055ADE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B406808" w14:textId="77777777" w:rsidR="00C42367" w:rsidRPr="00F04CF1" w:rsidRDefault="00C42367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0E3F0B2" w14:textId="77777777" w:rsidR="00C42367" w:rsidRPr="00055ADE" w:rsidRDefault="00C42367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</w:p>
          <w:p w14:paraId="6395A4D1" w14:textId="77777777" w:rsidR="00C42367" w:rsidRPr="00055ADE" w:rsidRDefault="00C42367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E0E30D" w14:textId="77777777" w:rsidR="00C42367" w:rsidRPr="00055ADE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7376F7" w14:textId="77777777" w:rsidR="00C42367" w:rsidRPr="00055ADE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DE" w:rsidRPr="00055ADE" w14:paraId="105449A0" w14:textId="77777777" w:rsidTr="00453F3F">
        <w:tc>
          <w:tcPr>
            <w:tcW w:w="2300" w:type="dxa"/>
          </w:tcPr>
          <w:p w14:paraId="365889CE" w14:textId="77777777" w:rsidR="00C42367" w:rsidRPr="00055ADE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DAB6266" w14:textId="77777777" w:rsidR="00C42367" w:rsidRPr="00F04CF1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2EAD698" w14:textId="77777777" w:rsidR="00C42367" w:rsidRPr="00F04CF1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76376280" w14:textId="77777777" w:rsidR="00C42367" w:rsidRPr="00F04CF1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5CACE2C" w14:textId="77777777" w:rsidR="00C42367" w:rsidRPr="00055ADE" w:rsidRDefault="00C42367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A7A83A2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055ADE" w:rsidRPr="00055ADE" w14:paraId="6228C550" w14:textId="77777777" w:rsidTr="00DF2DA0">
        <w:trPr>
          <w:trHeight w:val="333"/>
        </w:trPr>
        <w:tc>
          <w:tcPr>
            <w:tcW w:w="2268" w:type="dxa"/>
            <w:vMerge w:val="restart"/>
          </w:tcPr>
          <w:p w14:paraId="3918B3F2" w14:textId="77777777" w:rsidR="00BE5FE1" w:rsidRPr="00F04CF1" w:rsidRDefault="00BE5FE1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03BC1971" w14:textId="09A14E69" w:rsidR="00BE5FE1" w:rsidRPr="00DC2482" w:rsidRDefault="00F01CDC" w:rsidP="00F0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при приеме-сдаче смены о сменном производственном задании, состоянии рабочего места, неполадках в работе обслуживаемого основного и вспомогательного оборудования, технологической арматуры участка, об имевших место в течение смены отклонениях от установленного регламентом производства и принятых мерах по их устранению</w:t>
            </w:r>
          </w:p>
        </w:tc>
      </w:tr>
      <w:tr w:rsidR="00055ADE" w:rsidRPr="00055ADE" w14:paraId="3AF7C0DA" w14:textId="77777777" w:rsidTr="00DF2DA0">
        <w:tc>
          <w:tcPr>
            <w:tcW w:w="2268" w:type="dxa"/>
            <w:vMerge/>
          </w:tcPr>
          <w:p w14:paraId="456440CF" w14:textId="77777777" w:rsidR="0012229F" w:rsidRPr="00055ADE" w:rsidRDefault="0012229F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21717C5" w14:textId="774E15A5" w:rsidR="0012229F" w:rsidRPr="00055ADE" w:rsidRDefault="00F01CD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исправности оборудования, наличие и состояния ограждений на вращающихся частях механизмов, заземлений на электродвигателях, контрольно-измерительных приборов, систем сигнализации и блокировок, средств связи</w:t>
            </w:r>
          </w:p>
        </w:tc>
      </w:tr>
      <w:tr w:rsidR="00055ADE" w:rsidRPr="00055ADE" w14:paraId="69333BD1" w14:textId="77777777" w:rsidTr="00DF2DA0">
        <w:tc>
          <w:tcPr>
            <w:tcW w:w="2268" w:type="dxa"/>
            <w:vMerge/>
          </w:tcPr>
          <w:p w14:paraId="36299E6D" w14:textId="77777777" w:rsidR="00F70E85" w:rsidRPr="00055ADE" w:rsidRDefault="00F70E8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5AF82A0" w14:textId="7458E660" w:rsidR="00F70E85" w:rsidRPr="00055ADE" w:rsidRDefault="00F01CDC" w:rsidP="00447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подготовка используемого сырья, суспензии, загрузка в аппарат</w:t>
            </w:r>
          </w:p>
        </w:tc>
      </w:tr>
      <w:tr w:rsidR="00055ADE" w:rsidRPr="00055ADE" w14:paraId="26001112" w14:textId="77777777" w:rsidTr="00DF2DA0">
        <w:trPr>
          <w:trHeight w:val="249"/>
        </w:trPr>
        <w:tc>
          <w:tcPr>
            <w:tcW w:w="2268" w:type="dxa"/>
            <w:vMerge/>
          </w:tcPr>
          <w:p w14:paraId="4DAE2E55" w14:textId="77777777" w:rsidR="00BE5FE1" w:rsidRPr="00055ADE" w:rsidRDefault="00BE5FE1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E344321" w14:textId="117BDD8B" w:rsidR="00BE5FE1" w:rsidRPr="00055ADE" w:rsidRDefault="00F01CD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чистоты сливных желобов</w:t>
            </w:r>
          </w:p>
        </w:tc>
      </w:tr>
      <w:tr w:rsidR="00055ADE" w:rsidRPr="00055ADE" w14:paraId="6C6BC46F" w14:textId="77777777" w:rsidTr="00DF2DA0">
        <w:trPr>
          <w:trHeight w:val="249"/>
        </w:trPr>
        <w:tc>
          <w:tcPr>
            <w:tcW w:w="2268" w:type="dxa"/>
            <w:vMerge/>
          </w:tcPr>
          <w:p w14:paraId="2E609F8F" w14:textId="77777777" w:rsidR="00F70E85" w:rsidRPr="00055ADE" w:rsidRDefault="00F70E8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BD60432" w14:textId="2CB154D0" w:rsidR="00F70E85" w:rsidRPr="00055ADE" w:rsidRDefault="00F01CD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осадка, осушка</w:t>
            </w:r>
          </w:p>
        </w:tc>
      </w:tr>
      <w:tr w:rsidR="00055ADE" w:rsidRPr="00055ADE" w14:paraId="31E0E279" w14:textId="77777777" w:rsidTr="00DF2DA0">
        <w:trPr>
          <w:trHeight w:val="249"/>
        </w:trPr>
        <w:tc>
          <w:tcPr>
            <w:tcW w:w="2268" w:type="dxa"/>
            <w:vMerge/>
          </w:tcPr>
          <w:p w14:paraId="0F633B17" w14:textId="77777777" w:rsidR="00F70E85" w:rsidRPr="00055ADE" w:rsidRDefault="00F70E8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CDE9401" w14:textId="1C44EBC8" w:rsidR="00F70E85" w:rsidRPr="00055ADE" w:rsidRDefault="00F01CD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Выгрузка шлама, дегазация емкостей</w:t>
            </w:r>
          </w:p>
        </w:tc>
      </w:tr>
      <w:tr w:rsidR="00055ADE" w:rsidRPr="00055ADE" w14:paraId="5C755393" w14:textId="77777777" w:rsidTr="00DF2DA0">
        <w:trPr>
          <w:trHeight w:val="327"/>
        </w:trPr>
        <w:tc>
          <w:tcPr>
            <w:tcW w:w="2268" w:type="dxa"/>
            <w:vMerge/>
          </w:tcPr>
          <w:p w14:paraId="7F3B1F0F" w14:textId="77777777" w:rsidR="008A1BBD" w:rsidRPr="00055ADE" w:rsidRDefault="008A1BB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A236F66" w14:textId="5433AD31" w:rsidR="008A1BBD" w:rsidRPr="00055ADE" w:rsidRDefault="00F01CDC" w:rsidP="00F0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смены обо всех выявленных неисправностях</w:t>
            </w:r>
          </w:p>
        </w:tc>
      </w:tr>
      <w:tr w:rsidR="00F01CDC" w:rsidRPr="00055ADE" w14:paraId="4A9BD4AF" w14:textId="77777777" w:rsidTr="00F01CDC">
        <w:trPr>
          <w:trHeight w:val="349"/>
        </w:trPr>
        <w:tc>
          <w:tcPr>
            <w:tcW w:w="2268" w:type="dxa"/>
            <w:vMerge/>
          </w:tcPr>
          <w:p w14:paraId="0CBE1F42" w14:textId="77777777" w:rsidR="00F01CDC" w:rsidRPr="00055ADE" w:rsidRDefault="00F01CDC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4C1D1D5" w14:textId="5B658862" w:rsidR="00F01CDC" w:rsidRPr="00055ADE" w:rsidRDefault="00F01CDC" w:rsidP="00055ADE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</w:t>
            </w:r>
          </w:p>
        </w:tc>
      </w:tr>
      <w:tr w:rsidR="00055ADE" w:rsidRPr="00055ADE" w14:paraId="1410CA58" w14:textId="77777777" w:rsidTr="00DF2DA0">
        <w:tc>
          <w:tcPr>
            <w:tcW w:w="2268" w:type="dxa"/>
            <w:vMerge w:val="restart"/>
          </w:tcPr>
          <w:p w14:paraId="360CA753" w14:textId="77777777" w:rsidR="009944D4" w:rsidRPr="00F04CF1" w:rsidRDefault="009944D4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1E7BF272" w14:textId="47F7CBBC" w:rsidR="009944D4" w:rsidRPr="00F04CF1" w:rsidRDefault="009F75AD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оборудования</w:t>
            </w:r>
          </w:p>
        </w:tc>
      </w:tr>
      <w:tr w:rsidR="00055ADE" w:rsidRPr="00055ADE" w14:paraId="707CE984" w14:textId="77777777" w:rsidTr="00DF2DA0">
        <w:tc>
          <w:tcPr>
            <w:tcW w:w="2268" w:type="dxa"/>
            <w:vMerge/>
          </w:tcPr>
          <w:p w14:paraId="632F5E05" w14:textId="77777777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B36CDAB" w14:textId="6D8FA651" w:rsidR="009944D4" w:rsidRPr="00055ADE" w:rsidRDefault="009F75AD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подготовку используемого сырья, суспензии, загрузку в аппарат</w:t>
            </w:r>
          </w:p>
        </w:tc>
      </w:tr>
      <w:tr w:rsidR="00055ADE" w:rsidRPr="00055ADE" w14:paraId="4FA0B0DC" w14:textId="77777777" w:rsidTr="00DF2DA0">
        <w:tc>
          <w:tcPr>
            <w:tcW w:w="2268" w:type="dxa"/>
            <w:vMerge/>
          </w:tcPr>
          <w:p w14:paraId="03176957" w14:textId="77777777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430CFCD" w14:textId="15BDBB5F" w:rsidR="009944D4" w:rsidRPr="00055ADE" w:rsidRDefault="009F75AD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корректирующие действия в случае нарушения норм технологического режима</w:t>
            </w:r>
          </w:p>
        </w:tc>
      </w:tr>
      <w:tr w:rsidR="00055ADE" w:rsidRPr="00055ADE" w14:paraId="19770B3E" w14:textId="77777777" w:rsidTr="00DF2DA0">
        <w:trPr>
          <w:trHeight w:val="478"/>
        </w:trPr>
        <w:tc>
          <w:tcPr>
            <w:tcW w:w="2268" w:type="dxa"/>
            <w:vMerge/>
          </w:tcPr>
          <w:p w14:paraId="62ADBA0B" w14:textId="77777777" w:rsidR="003567E0" w:rsidRPr="00055ADE" w:rsidRDefault="003567E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DC714D5" w14:textId="25BE9FCC" w:rsidR="003567E0" w:rsidRPr="00055ADE" w:rsidRDefault="009F75AD" w:rsidP="009F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контрольно-измерительными приборами и средствами автоматизации </w:t>
            </w:r>
          </w:p>
        </w:tc>
      </w:tr>
      <w:tr w:rsidR="00055ADE" w:rsidRPr="00055ADE" w14:paraId="5A4DA5DB" w14:textId="77777777" w:rsidTr="00DF2DA0">
        <w:trPr>
          <w:trHeight w:val="214"/>
        </w:trPr>
        <w:tc>
          <w:tcPr>
            <w:tcW w:w="2268" w:type="dxa"/>
            <w:vMerge/>
          </w:tcPr>
          <w:p w14:paraId="2B3373ED" w14:textId="77777777" w:rsidR="009944D4" w:rsidRPr="00055ADE" w:rsidRDefault="009944D4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FF30D2F" w14:textId="1BFFF433" w:rsidR="009944D4" w:rsidRPr="00055ADE" w:rsidRDefault="009F75AD" w:rsidP="009F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проверку состояния и исправности оборудования, контрольно-измерительных средств, систем сигнализации и блокировок, средств связи</w:t>
            </w:r>
          </w:p>
        </w:tc>
      </w:tr>
      <w:tr w:rsidR="009F75AD" w:rsidRPr="00055ADE" w14:paraId="67472E6D" w14:textId="77777777" w:rsidTr="009F75AD">
        <w:trPr>
          <w:trHeight w:val="375"/>
        </w:trPr>
        <w:tc>
          <w:tcPr>
            <w:tcW w:w="2268" w:type="dxa"/>
            <w:vMerge/>
          </w:tcPr>
          <w:p w14:paraId="4FEC71C6" w14:textId="77777777" w:rsidR="009F75AD" w:rsidRPr="00055ADE" w:rsidRDefault="009F75A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CD58B20" w14:textId="5E203CBD" w:rsidR="009F75AD" w:rsidRPr="00055ADE" w:rsidRDefault="009F75A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наличие и комплектность средств индивидуальной и коллективной защиты, аварийного инструмента, средств пожаротушения</w:t>
            </w:r>
          </w:p>
        </w:tc>
      </w:tr>
      <w:tr w:rsidR="00055ADE" w:rsidRPr="00055ADE" w14:paraId="28CDC08E" w14:textId="77777777" w:rsidTr="006F5FB3">
        <w:trPr>
          <w:trHeight w:val="473"/>
        </w:trPr>
        <w:tc>
          <w:tcPr>
            <w:tcW w:w="2268" w:type="dxa"/>
            <w:vMerge w:val="restart"/>
          </w:tcPr>
          <w:p w14:paraId="6FE09E0B" w14:textId="77777777" w:rsidR="006F5FB3" w:rsidRPr="00F04CF1" w:rsidRDefault="006F5FB3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171C03E2" w14:textId="7BF26409" w:rsidR="006F5FB3" w:rsidRPr="00F04CF1" w:rsidRDefault="009F75AD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сгущения, правила его регулирования</w:t>
            </w:r>
          </w:p>
        </w:tc>
      </w:tr>
      <w:tr w:rsidR="00055ADE" w:rsidRPr="00055ADE" w14:paraId="23014054" w14:textId="77777777" w:rsidTr="00DF2DA0">
        <w:tc>
          <w:tcPr>
            <w:tcW w:w="2268" w:type="dxa"/>
            <w:vMerge/>
          </w:tcPr>
          <w:p w14:paraId="349E917A" w14:textId="77777777" w:rsidR="00E97BBD" w:rsidRPr="00055ADE" w:rsidRDefault="00E97BB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23FC1F9" w14:textId="263FB7B2" w:rsidR="00E97BBD" w:rsidRPr="00055ADE" w:rsidRDefault="009F75AD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арматуры и коммуникаций на обслуживаемом участке, устройство, принцип работы, правила технической эксплуатации и обслуживания применяемого оборудования, средств измерений, автоматики и связи, средств пожаротушения</w:t>
            </w:r>
          </w:p>
        </w:tc>
      </w:tr>
      <w:tr w:rsidR="00055ADE" w:rsidRPr="00055ADE" w14:paraId="25D1DD3B" w14:textId="77777777" w:rsidTr="00DF2DA0">
        <w:trPr>
          <w:trHeight w:val="204"/>
        </w:trPr>
        <w:tc>
          <w:tcPr>
            <w:tcW w:w="2268" w:type="dxa"/>
            <w:vMerge/>
          </w:tcPr>
          <w:p w14:paraId="020DAC50" w14:textId="77777777" w:rsidR="00E97BBD" w:rsidRPr="00055ADE" w:rsidRDefault="00E97BB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1982BB6" w14:textId="0CD2302F" w:rsidR="00E97BBD" w:rsidRPr="00055ADE" w:rsidRDefault="009F75AD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используемого сырья, материалов, полупродуктов и готовой продукции, требования, предъявляемые к исходным и готовым продуктам, государственные стандарты и технические условия на них</w:t>
            </w:r>
          </w:p>
        </w:tc>
      </w:tr>
      <w:tr w:rsidR="009F75AD" w:rsidRPr="00055ADE" w14:paraId="4343ECBD" w14:textId="77777777" w:rsidTr="009F75AD">
        <w:trPr>
          <w:trHeight w:val="697"/>
        </w:trPr>
        <w:tc>
          <w:tcPr>
            <w:tcW w:w="2268" w:type="dxa"/>
            <w:vMerge/>
          </w:tcPr>
          <w:p w14:paraId="7F20F16D" w14:textId="77777777" w:rsidR="009F75AD" w:rsidRPr="00055ADE" w:rsidRDefault="009F75A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DDAF05D" w14:textId="606D4E9C" w:rsidR="009F75AD" w:rsidRPr="00055ADE" w:rsidRDefault="009F75AD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действия и правила эксплуатации контрольно-измерительных приборов и оборудования</w:t>
            </w:r>
          </w:p>
        </w:tc>
      </w:tr>
      <w:tr w:rsidR="00055ADE" w:rsidRPr="00055ADE" w14:paraId="5CF0FD3F" w14:textId="77777777" w:rsidTr="00DF2DA0">
        <w:tc>
          <w:tcPr>
            <w:tcW w:w="2268" w:type="dxa"/>
          </w:tcPr>
          <w:p w14:paraId="53C9EF7E" w14:textId="77777777" w:rsidR="0012229F" w:rsidRPr="00F04CF1" w:rsidRDefault="0012229F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04F598BB" w14:textId="34221063" w:rsidR="0012229F" w:rsidRPr="00F04CF1" w:rsidRDefault="00386756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731059E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17F59" w14:textId="4601C681" w:rsidR="002F4DE8" w:rsidRPr="00F04CF1" w:rsidRDefault="002F4DE8" w:rsidP="00055ADE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04CF1">
        <w:rPr>
          <w:rFonts w:ascii="Times New Roman" w:hAnsi="Times New Roman" w:cs="Times New Roman"/>
          <w:b/>
          <w:sz w:val="24"/>
          <w:szCs w:val="24"/>
        </w:rPr>
        <w:t>3.</w:t>
      </w:r>
      <w:r w:rsidR="000C2008" w:rsidRPr="00F04C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04CF1">
        <w:rPr>
          <w:rFonts w:ascii="Times New Roman" w:hAnsi="Times New Roman" w:cs="Times New Roman"/>
          <w:b/>
          <w:sz w:val="24"/>
          <w:szCs w:val="24"/>
        </w:rPr>
        <w:t>.</w:t>
      </w:r>
      <w:r w:rsidR="000C2008" w:rsidRPr="00F04CF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04CF1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7C2910B0" w14:textId="77777777" w:rsidR="00DF2DA0" w:rsidRPr="00055ADE" w:rsidRDefault="00DF2DA0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2"/>
        <w:gridCol w:w="4097"/>
        <w:gridCol w:w="708"/>
        <w:gridCol w:w="851"/>
        <w:gridCol w:w="2410"/>
        <w:gridCol w:w="708"/>
      </w:tblGrid>
      <w:tr w:rsidR="00055ADE" w:rsidRPr="00055ADE" w14:paraId="5CCF58B1" w14:textId="77777777" w:rsidTr="00453F3F">
        <w:trPr>
          <w:trHeight w:val="636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23CBA" w14:textId="77777777" w:rsidR="00DF2DA0" w:rsidRPr="00055ADE" w:rsidRDefault="00DF2DA0" w:rsidP="00055ADE">
            <w:pPr>
              <w:pStyle w:val="ConsPlusNormal"/>
              <w:ind w:left="-80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0911A" w14:textId="4F22BF4A" w:rsidR="00DF2DA0" w:rsidRPr="00055ADE" w:rsidRDefault="009F75AD" w:rsidP="00055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 процессом сгущения в радиальных и пирамидальных сгустителях, гидроциклонах при обогащении полезных ископаемых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B4AA4" w14:textId="77777777" w:rsidR="00DF2DA0" w:rsidRPr="00055ADE" w:rsidRDefault="00DF2DA0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B5843" w14:textId="4084D917" w:rsidR="00DF2DA0" w:rsidRPr="00055ADE" w:rsidRDefault="00DF2DA0" w:rsidP="00055ADE">
            <w:pPr>
              <w:tabs>
                <w:tab w:val="left" w:pos="1725"/>
              </w:tabs>
              <w:jc w:val="center"/>
            </w:pPr>
            <w:r w:rsidRPr="00055ADE">
              <w:rPr>
                <w:sz w:val="24"/>
                <w:szCs w:val="24"/>
                <w:lang w:val="en-US"/>
              </w:rPr>
              <w:t>A</w:t>
            </w:r>
            <w:r w:rsidRPr="00055ADE">
              <w:rPr>
                <w:sz w:val="24"/>
                <w:szCs w:val="24"/>
              </w:rPr>
              <w:t>/02.3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5BE48" w14:textId="77777777" w:rsidR="00DF2DA0" w:rsidRPr="00055ADE" w:rsidRDefault="00DF2DA0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1B5FC" w14:textId="77777777" w:rsidR="00DF2DA0" w:rsidRPr="00055ADE" w:rsidRDefault="00DF2DA0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98A5778" w14:textId="77777777" w:rsidR="00DF2DA0" w:rsidRPr="00055ADE" w:rsidRDefault="00DF2DA0" w:rsidP="00055ADE">
      <w:pPr>
        <w:pStyle w:val="ConsPlusNormal"/>
        <w:ind w:left="62" w:hanging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055ADE" w:rsidRPr="00055ADE" w14:paraId="55EF700D" w14:textId="77777777" w:rsidTr="00453F3F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6B4A4FE9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CE89C20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2BA427B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</w:p>
          <w:p w14:paraId="5E952DC4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09A42D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EC225F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DE" w:rsidRPr="00055ADE" w14:paraId="45ED206B" w14:textId="77777777" w:rsidTr="00453F3F">
        <w:tc>
          <w:tcPr>
            <w:tcW w:w="2300" w:type="dxa"/>
          </w:tcPr>
          <w:p w14:paraId="5DAA7EE2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0D28DF9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89D7C8C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2CBFE0B3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581C04B3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64BB192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055ADE" w:rsidRPr="00055ADE" w14:paraId="6617FA8F" w14:textId="77777777" w:rsidTr="00DF2DA0">
        <w:trPr>
          <w:trHeight w:val="836"/>
        </w:trPr>
        <w:tc>
          <w:tcPr>
            <w:tcW w:w="2268" w:type="dxa"/>
            <w:vMerge w:val="restart"/>
          </w:tcPr>
          <w:p w14:paraId="594EC6F7" w14:textId="77777777" w:rsidR="003D3D05" w:rsidRPr="00F04CF1" w:rsidRDefault="003D3D05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3E33D8FB" w14:textId="0D561679" w:rsidR="003D3D05" w:rsidRPr="00055ADE" w:rsidRDefault="009F75A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процесса осветления, сгущения и промывки пульпы, шлама в радиальных и пирамидальных сгустителях, гидроциклонах самостоятельно или под руководством работника более высокой квалификации</w:t>
            </w:r>
          </w:p>
        </w:tc>
      </w:tr>
      <w:tr w:rsidR="00055ADE" w:rsidRPr="00055ADE" w14:paraId="3A1C5734" w14:textId="77777777" w:rsidTr="00DF2DA0">
        <w:trPr>
          <w:trHeight w:val="487"/>
        </w:trPr>
        <w:tc>
          <w:tcPr>
            <w:tcW w:w="2268" w:type="dxa"/>
            <w:vMerge/>
          </w:tcPr>
          <w:p w14:paraId="60352D86" w14:textId="77777777" w:rsidR="007B77F8" w:rsidRPr="00055ADE" w:rsidRDefault="007B77F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32052FB" w14:textId="560A766D" w:rsidR="007B77F8" w:rsidRPr="00055ADE" w:rsidRDefault="009F75A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регулирование технологических параметров процесса по показаниям контрольно-измерительных приборов и результатам анализов</w:t>
            </w:r>
          </w:p>
        </w:tc>
      </w:tr>
      <w:tr w:rsidR="00055ADE" w:rsidRPr="00055ADE" w14:paraId="16F7D79F" w14:textId="77777777" w:rsidTr="00DF2DA0">
        <w:tc>
          <w:tcPr>
            <w:tcW w:w="2268" w:type="dxa"/>
            <w:vMerge/>
          </w:tcPr>
          <w:p w14:paraId="0B8B6B6D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EA4E526" w14:textId="43E8971F" w:rsidR="008D6B8A" w:rsidRPr="00055ADE" w:rsidRDefault="009F75AD" w:rsidP="009F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равномерного поступления и распределения питания по аппаратам и разгрузки сгустителей </w:t>
            </w:r>
          </w:p>
        </w:tc>
      </w:tr>
      <w:tr w:rsidR="00055ADE" w:rsidRPr="00055ADE" w14:paraId="2C294F73" w14:textId="77777777" w:rsidTr="00DF2DA0">
        <w:tc>
          <w:tcPr>
            <w:tcW w:w="2268" w:type="dxa"/>
            <w:vMerge/>
          </w:tcPr>
          <w:p w14:paraId="1CDDE222" w14:textId="77777777" w:rsidR="00670CE8" w:rsidRPr="00055ADE" w:rsidRDefault="00670CE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738E156" w14:textId="32313631" w:rsidR="00670CE8" w:rsidRPr="00055ADE" w:rsidRDefault="009F75A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чистоты слива осветленной жидкости</w:t>
            </w:r>
          </w:p>
        </w:tc>
      </w:tr>
      <w:tr w:rsidR="00055ADE" w:rsidRPr="00055ADE" w14:paraId="1DFB05B6" w14:textId="77777777" w:rsidTr="00DF2DA0">
        <w:tc>
          <w:tcPr>
            <w:tcW w:w="2268" w:type="dxa"/>
            <w:vMerge/>
          </w:tcPr>
          <w:p w14:paraId="3D17A922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FC043EF" w14:textId="7728E4EC" w:rsidR="008D6B8A" w:rsidRPr="00055ADE" w:rsidRDefault="009F75A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оптимального массового соотношения жидкой и твердой фаз (Ж:Т) установленного для данного процесса сгущения</w:t>
            </w:r>
          </w:p>
        </w:tc>
      </w:tr>
      <w:tr w:rsidR="00055ADE" w:rsidRPr="00055ADE" w14:paraId="0E97FEE0" w14:textId="77777777" w:rsidTr="00DF2DA0">
        <w:tc>
          <w:tcPr>
            <w:tcW w:w="2268" w:type="dxa"/>
            <w:vMerge/>
          </w:tcPr>
          <w:p w14:paraId="4216E172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2D3B373" w14:textId="0236B603" w:rsidR="008D6B8A" w:rsidRPr="00055ADE" w:rsidRDefault="009F75AD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температуры и расхода коагулянтов, флокулянтов, регулирование их подачи в аппараты</w:t>
            </w:r>
          </w:p>
        </w:tc>
      </w:tr>
      <w:tr w:rsidR="00055ADE" w:rsidRPr="00055ADE" w14:paraId="59D5528F" w14:textId="77777777" w:rsidTr="00DF2DA0">
        <w:tc>
          <w:tcPr>
            <w:tcW w:w="2268" w:type="dxa"/>
            <w:vMerge/>
          </w:tcPr>
          <w:p w14:paraId="78197E69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5138B58" w14:textId="7FD7BE1A" w:rsidR="008D6B8A" w:rsidRPr="00055ADE" w:rsidRDefault="00910D9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используемого сырья при помощи шнеков, элеваторов, транспортеров, насосов в приемные баки, бункеры, емкости</w:t>
            </w:r>
          </w:p>
        </w:tc>
      </w:tr>
      <w:tr w:rsidR="00055ADE" w:rsidRPr="00055ADE" w14:paraId="0D04CCD8" w14:textId="77777777" w:rsidTr="00DF2DA0">
        <w:trPr>
          <w:trHeight w:val="268"/>
        </w:trPr>
        <w:tc>
          <w:tcPr>
            <w:tcW w:w="2268" w:type="dxa"/>
            <w:vMerge/>
          </w:tcPr>
          <w:p w14:paraId="67CD1C80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2CB5190" w14:textId="377B6E71" w:rsidR="008D6B8A" w:rsidRPr="00055ADE" w:rsidRDefault="00910D9A" w:rsidP="00910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Осветление по заданным параметрам</w:t>
            </w:r>
          </w:p>
        </w:tc>
      </w:tr>
      <w:tr w:rsidR="00055ADE" w:rsidRPr="00055ADE" w14:paraId="212BDAC3" w14:textId="77777777" w:rsidTr="00DF2DA0">
        <w:trPr>
          <w:trHeight w:val="217"/>
        </w:trPr>
        <w:tc>
          <w:tcPr>
            <w:tcW w:w="2268" w:type="dxa"/>
            <w:vMerge/>
          </w:tcPr>
          <w:p w14:paraId="521EDD8C" w14:textId="77777777" w:rsidR="00B82BB5" w:rsidRPr="00055ADE" w:rsidRDefault="00B82BB5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5261622" w14:textId="3F0D4B70" w:rsidR="00B82BB5" w:rsidRPr="00055ADE" w:rsidRDefault="007F444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 плотности слива отстойника</w:t>
            </w:r>
          </w:p>
        </w:tc>
      </w:tr>
      <w:tr w:rsidR="00055ADE" w:rsidRPr="00055ADE" w14:paraId="61B124A2" w14:textId="77777777" w:rsidTr="00DF2DA0">
        <w:trPr>
          <w:trHeight w:val="417"/>
        </w:trPr>
        <w:tc>
          <w:tcPr>
            <w:tcW w:w="2268" w:type="dxa"/>
            <w:vMerge/>
          </w:tcPr>
          <w:p w14:paraId="0C33318B" w14:textId="77777777" w:rsidR="007B77F8" w:rsidRPr="00055ADE" w:rsidRDefault="007B77F8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3006861" w14:textId="20D9D410" w:rsidR="007B77F8" w:rsidRPr="00055ADE" w:rsidRDefault="007F444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перераспределения нагрузки на другие аппараты или переход на резервное оборудование при остановке перемешивающих устройств или перегреве привода фермы</w:t>
            </w:r>
          </w:p>
        </w:tc>
      </w:tr>
      <w:tr w:rsidR="00055ADE" w:rsidRPr="00055ADE" w14:paraId="218ECFCA" w14:textId="77777777" w:rsidTr="00DF2DA0">
        <w:trPr>
          <w:trHeight w:val="234"/>
        </w:trPr>
        <w:tc>
          <w:tcPr>
            <w:tcW w:w="2268" w:type="dxa"/>
            <w:vMerge/>
          </w:tcPr>
          <w:p w14:paraId="3CC52C4B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3410CA3" w14:textId="46ED40AE" w:rsidR="008D6B8A" w:rsidRPr="00055ADE" w:rsidRDefault="007F444A" w:rsidP="007F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обходов с целью осмотра и контроля работы оборудования, технологических трубопроводов и запорно-регулирующей арматуры, контрольно-измерительных средств и автоматики</w:t>
            </w:r>
          </w:p>
        </w:tc>
      </w:tr>
      <w:tr w:rsidR="00055ADE" w:rsidRPr="00055ADE" w14:paraId="2ADA63ED" w14:textId="77777777" w:rsidTr="00DF2DA0">
        <w:trPr>
          <w:trHeight w:val="251"/>
        </w:trPr>
        <w:tc>
          <w:tcPr>
            <w:tcW w:w="2268" w:type="dxa"/>
            <w:vMerge/>
          </w:tcPr>
          <w:p w14:paraId="7EC6348C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4DAD998" w14:textId="5A328303" w:rsidR="008D6B8A" w:rsidRPr="00055ADE" w:rsidRDefault="007F444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</w:t>
            </w:r>
          </w:p>
        </w:tc>
      </w:tr>
      <w:tr w:rsidR="00055ADE" w:rsidRPr="00055ADE" w14:paraId="3CE670D3" w14:textId="77777777" w:rsidTr="00DF2DA0">
        <w:trPr>
          <w:trHeight w:val="33"/>
        </w:trPr>
        <w:tc>
          <w:tcPr>
            <w:tcW w:w="2268" w:type="dxa"/>
            <w:vMerge/>
          </w:tcPr>
          <w:p w14:paraId="17384E6C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625381C" w14:textId="5ED8E6C6" w:rsidR="008D6B8A" w:rsidRPr="00055ADE" w:rsidRDefault="007F444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</w:t>
            </w:r>
          </w:p>
        </w:tc>
      </w:tr>
      <w:tr w:rsidR="00055ADE" w:rsidRPr="00055ADE" w14:paraId="4B421A55" w14:textId="77777777" w:rsidTr="00DF2DA0">
        <w:trPr>
          <w:trHeight w:val="268"/>
        </w:trPr>
        <w:tc>
          <w:tcPr>
            <w:tcW w:w="2268" w:type="dxa"/>
            <w:vMerge w:val="restart"/>
          </w:tcPr>
          <w:p w14:paraId="6F8322A5" w14:textId="77777777" w:rsidR="008D6B8A" w:rsidRPr="00F04CF1" w:rsidRDefault="008D6B8A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14D50589" w14:textId="57ED420C" w:rsidR="008D6B8A" w:rsidRPr="00F04CF1" w:rsidRDefault="007F444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Управлять аппаратами, пользоваться оборудованием для транспортировки, дозирования и загрузки сырья в соответствии с правилами эксплуатации оборудования, необходимыми приспособлениями и инструментом в соответствии с правилами эксплуатации</w:t>
            </w:r>
          </w:p>
        </w:tc>
      </w:tr>
      <w:tr w:rsidR="00055ADE" w:rsidRPr="00055ADE" w14:paraId="630DBFE7" w14:textId="77777777" w:rsidTr="00DF2DA0">
        <w:trPr>
          <w:trHeight w:val="268"/>
        </w:trPr>
        <w:tc>
          <w:tcPr>
            <w:tcW w:w="2268" w:type="dxa"/>
            <w:vMerge/>
          </w:tcPr>
          <w:p w14:paraId="3D7BD261" w14:textId="77777777" w:rsidR="00670CE8" w:rsidRPr="00055ADE" w:rsidRDefault="00670CE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242ADAE" w14:textId="10690F89" w:rsidR="00670CE8" w:rsidRPr="00055ADE" w:rsidRDefault="007F444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визуально или с использованием приборов, результатов анализов отклонение текущего состояния и параметров процесса от требуемых параметров</w:t>
            </w:r>
          </w:p>
        </w:tc>
      </w:tr>
      <w:tr w:rsidR="00055ADE" w:rsidRPr="00055ADE" w14:paraId="3F23C7DA" w14:textId="77777777" w:rsidTr="00DF2DA0">
        <w:trPr>
          <w:trHeight w:val="268"/>
        </w:trPr>
        <w:tc>
          <w:tcPr>
            <w:tcW w:w="2268" w:type="dxa"/>
            <w:vMerge/>
          </w:tcPr>
          <w:p w14:paraId="5142AC2F" w14:textId="77777777" w:rsidR="00670CE8" w:rsidRPr="00055ADE" w:rsidRDefault="00670CE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5D45DEC" w14:textId="07B9E13A" w:rsidR="00670CE8" w:rsidRPr="00055ADE" w:rsidRDefault="007F444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по показаниям контрольно-измерительных приборов и результатам анализов работу оборудования</w:t>
            </w:r>
          </w:p>
        </w:tc>
      </w:tr>
      <w:tr w:rsidR="00055ADE" w:rsidRPr="00055ADE" w14:paraId="600096F3" w14:textId="77777777" w:rsidTr="00DF2DA0">
        <w:trPr>
          <w:trHeight w:val="184"/>
        </w:trPr>
        <w:tc>
          <w:tcPr>
            <w:tcW w:w="2268" w:type="dxa"/>
            <w:vMerge/>
          </w:tcPr>
          <w:p w14:paraId="41F9063F" w14:textId="77777777" w:rsidR="008D6B8A" w:rsidRPr="00055ADE" w:rsidRDefault="008D6B8A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97170C9" w14:textId="7C27F112" w:rsidR="008D6B8A" w:rsidRPr="00055ADE" w:rsidRDefault="007F444A" w:rsidP="007F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6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отбор проб</w:t>
            </w:r>
          </w:p>
        </w:tc>
      </w:tr>
      <w:tr w:rsidR="007F444A" w:rsidRPr="00055ADE" w14:paraId="23318770" w14:textId="77777777" w:rsidTr="007F444A">
        <w:trPr>
          <w:trHeight w:val="432"/>
        </w:trPr>
        <w:tc>
          <w:tcPr>
            <w:tcW w:w="2268" w:type="dxa"/>
            <w:vMerge/>
          </w:tcPr>
          <w:p w14:paraId="11ABD081" w14:textId="77777777" w:rsidR="007F444A" w:rsidRPr="00055ADE" w:rsidRDefault="007F444A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76AB1BE" w14:textId="23582C7D" w:rsidR="007F444A" w:rsidRPr="00055ADE" w:rsidRDefault="007F444A" w:rsidP="007F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6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055ADE" w:rsidRPr="00055ADE" w14:paraId="6E6FEEC6" w14:textId="77777777" w:rsidTr="00DF2DA0">
        <w:tc>
          <w:tcPr>
            <w:tcW w:w="2268" w:type="dxa"/>
            <w:vMerge w:val="restart"/>
          </w:tcPr>
          <w:p w14:paraId="22F03018" w14:textId="77777777" w:rsidR="008D6B8A" w:rsidRPr="00F04CF1" w:rsidRDefault="008D6B8A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7371C3C2" w14:textId="240F2081" w:rsidR="008D6B8A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сгущения, правила его регулирования</w:t>
            </w:r>
          </w:p>
        </w:tc>
      </w:tr>
      <w:tr w:rsidR="00055ADE" w:rsidRPr="00055ADE" w14:paraId="1E7B9A02" w14:textId="77777777" w:rsidTr="00DF2DA0">
        <w:tc>
          <w:tcPr>
            <w:tcW w:w="2268" w:type="dxa"/>
            <w:vMerge/>
          </w:tcPr>
          <w:p w14:paraId="5A777D7B" w14:textId="77777777" w:rsidR="00670CE8" w:rsidRPr="00055ADE" w:rsidRDefault="00670CE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515C036" w14:textId="78BEE624" w:rsidR="00670CE8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арматуры и коммуникаций на обслуживаемом участке, устройство, принцип работы, правила технической эксплуатации средств измерений, автоматики и связи, средств пожаротушения</w:t>
            </w:r>
          </w:p>
        </w:tc>
      </w:tr>
      <w:tr w:rsidR="00055ADE" w:rsidRPr="00055ADE" w14:paraId="7DE5538B" w14:textId="77777777" w:rsidTr="00DF2DA0">
        <w:tc>
          <w:tcPr>
            <w:tcW w:w="2268" w:type="dxa"/>
            <w:vMerge/>
          </w:tcPr>
          <w:p w14:paraId="5728012A" w14:textId="77777777" w:rsidR="008D6B8A" w:rsidRPr="00055ADE" w:rsidRDefault="008D6B8A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4C17D01" w14:textId="0304C7E0" w:rsidR="008D6B8A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Физико-химические и технологические свойства используемого сырья, материалов, полупродуктов и готовой продукции, требования, предъявляемые к сырью, государственные стандарты и технические условия на них</w:t>
            </w:r>
          </w:p>
        </w:tc>
      </w:tr>
      <w:tr w:rsidR="00055ADE" w:rsidRPr="00055ADE" w14:paraId="7E8D3ABD" w14:textId="77777777" w:rsidTr="00DF2DA0">
        <w:tc>
          <w:tcPr>
            <w:tcW w:w="2268" w:type="dxa"/>
            <w:vMerge/>
          </w:tcPr>
          <w:p w14:paraId="223B1891" w14:textId="77777777" w:rsidR="00712FE6" w:rsidRPr="00055ADE" w:rsidRDefault="00712FE6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02A3702" w14:textId="38C5041A" w:rsidR="00712FE6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и требования, предъявляемые к качеству продуктов сгущения</w:t>
            </w:r>
          </w:p>
        </w:tc>
      </w:tr>
      <w:tr w:rsidR="00055ADE" w:rsidRPr="00055ADE" w14:paraId="590900AD" w14:textId="77777777" w:rsidTr="00DF2DA0">
        <w:tc>
          <w:tcPr>
            <w:tcW w:w="2268" w:type="dxa"/>
            <w:vMerge/>
          </w:tcPr>
          <w:p w14:paraId="5BDA2F4D" w14:textId="77777777" w:rsidR="00712FE6" w:rsidRPr="00055ADE" w:rsidRDefault="00712FE6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C558CD7" w14:textId="6E17559B" w:rsidR="00712FE6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отбора проб</w:t>
            </w:r>
          </w:p>
        </w:tc>
      </w:tr>
      <w:tr w:rsidR="00C036B0" w:rsidRPr="00055ADE" w14:paraId="39B74CA8" w14:textId="77777777" w:rsidTr="00C036B0">
        <w:trPr>
          <w:trHeight w:val="445"/>
        </w:trPr>
        <w:tc>
          <w:tcPr>
            <w:tcW w:w="2268" w:type="dxa"/>
            <w:vMerge/>
          </w:tcPr>
          <w:p w14:paraId="3C3B4405" w14:textId="77777777" w:rsidR="00C036B0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8AD4184" w14:textId="68F8F060" w:rsidR="00C036B0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анализов и расчетов</w:t>
            </w:r>
          </w:p>
        </w:tc>
      </w:tr>
      <w:tr w:rsidR="00055ADE" w:rsidRPr="00055ADE" w14:paraId="7C3E39AB" w14:textId="77777777" w:rsidTr="00DF2DA0">
        <w:tc>
          <w:tcPr>
            <w:tcW w:w="2268" w:type="dxa"/>
          </w:tcPr>
          <w:p w14:paraId="7FA0754A" w14:textId="77777777" w:rsidR="008D6B8A" w:rsidRPr="00F04CF1" w:rsidRDefault="008D6B8A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49C095C3" w14:textId="19DB84AD" w:rsidR="008D6B8A" w:rsidRPr="00F04CF1" w:rsidRDefault="00386756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311D0CC" w14:textId="77777777" w:rsidR="008D6B8A" w:rsidRPr="00055ADE" w:rsidRDefault="008D6B8A" w:rsidP="00055AD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3AFE1F3E" w14:textId="62327C34" w:rsidR="002F4DE8" w:rsidRPr="00447B95" w:rsidRDefault="002F4DE8" w:rsidP="00055ADE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04CF1">
        <w:rPr>
          <w:rFonts w:ascii="Times New Roman" w:hAnsi="Times New Roman" w:cs="Times New Roman"/>
          <w:b/>
          <w:sz w:val="24"/>
          <w:szCs w:val="24"/>
        </w:rPr>
        <w:t>3.</w:t>
      </w:r>
      <w:r w:rsidR="007021CB" w:rsidRPr="00F04C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04CF1">
        <w:rPr>
          <w:rFonts w:ascii="Times New Roman" w:hAnsi="Times New Roman" w:cs="Times New Roman"/>
          <w:b/>
          <w:sz w:val="24"/>
          <w:szCs w:val="24"/>
        </w:rPr>
        <w:t>.</w:t>
      </w:r>
      <w:r w:rsidR="005B04BE" w:rsidRPr="000E364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47B9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14:paraId="01F44299" w14:textId="77777777" w:rsidR="00DF2DA0" w:rsidRPr="00055ADE" w:rsidRDefault="00DF2DA0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2"/>
        <w:gridCol w:w="4097"/>
        <w:gridCol w:w="708"/>
        <w:gridCol w:w="851"/>
        <w:gridCol w:w="2410"/>
        <w:gridCol w:w="708"/>
      </w:tblGrid>
      <w:tr w:rsidR="00055ADE" w:rsidRPr="00055ADE" w14:paraId="142FC907" w14:textId="77777777" w:rsidTr="00453F3F">
        <w:trPr>
          <w:trHeight w:val="636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A7F3" w14:textId="77777777" w:rsidR="00DF2DA0" w:rsidRPr="00055ADE" w:rsidRDefault="00DF2DA0" w:rsidP="00055ADE">
            <w:pPr>
              <w:pStyle w:val="ConsPlusNormal"/>
              <w:ind w:left="-80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6C9E1" w14:textId="4C62299E" w:rsidR="00DF2DA0" w:rsidRPr="00055ADE" w:rsidRDefault="00C036B0" w:rsidP="00055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узлов аппаратов и обеспечение работы оборудования</w:t>
            </w:r>
          </w:p>
        </w:tc>
        <w:tc>
          <w:tcPr>
            <w:tcW w:w="70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B9AD9" w14:textId="77777777" w:rsidR="00DF2DA0" w:rsidRPr="00055ADE" w:rsidRDefault="00DF2DA0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05612" w14:textId="122C0BB8" w:rsidR="00DF2DA0" w:rsidRPr="00055ADE" w:rsidRDefault="00DF2DA0" w:rsidP="00055ADE">
            <w:pPr>
              <w:tabs>
                <w:tab w:val="left" w:pos="1725"/>
              </w:tabs>
              <w:jc w:val="center"/>
            </w:pPr>
            <w:r w:rsidRPr="00055ADE">
              <w:rPr>
                <w:sz w:val="24"/>
                <w:szCs w:val="24"/>
                <w:lang w:val="en-US"/>
              </w:rPr>
              <w:t>A</w:t>
            </w:r>
            <w:r w:rsidRPr="00055ADE">
              <w:rPr>
                <w:sz w:val="24"/>
                <w:szCs w:val="24"/>
              </w:rPr>
              <w:t>/03.3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29ED8" w14:textId="77777777" w:rsidR="00DF2DA0" w:rsidRPr="00055ADE" w:rsidRDefault="00DF2DA0" w:rsidP="00055ADE">
            <w:pPr>
              <w:pStyle w:val="ConsPlusNormal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4A80C" w14:textId="77777777" w:rsidR="00DF2DA0" w:rsidRPr="00055ADE" w:rsidRDefault="00DF2DA0" w:rsidP="00055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83FBDFB" w14:textId="77777777" w:rsidR="00DF2DA0" w:rsidRPr="00055ADE" w:rsidRDefault="00DF2DA0" w:rsidP="00055ADE">
      <w:pPr>
        <w:pStyle w:val="ConsPlusNormal"/>
        <w:ind w:left="62" w:hanging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055ADE" w:rsidRPr="00055ADE" w14:paraId="74B6631E" w14:textId="77777777" w:rsidTr="00453F3F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1067EEA6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E3B0D13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A7189A3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</w:p>
          <w:p w14:paraId="30BA1618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EE756D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BC736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ADE" w:rsidRPr="00055ADE" w14:paraId="2C6169A6" w14:textId="77777777" w:rsidTr="00453F3F">
        <w:tc>
          <w:tcPr>
            <w:tcW w:w="2300" w:type="dxa"/>
          </w:tcPr>
          <w:p w14:paraId="14056386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DC7B544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181C446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4A5391B6" w14:textId="77777777" w:rsidR="00DF2DA0" w:rsidRPr="00F04CF1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04CF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hideMark/>
          </w:tcPr>
          <w:p w14:paraId="0309DC9F" w14:textId="77777777" w:rsidR="00DF2DA0" w:rsidRPr="00055ADE" w:rsidRDefault="00DF2DA0" w:rsidP="00055AD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55AD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C48667C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055ADE" w:rsidRPr="00055ADE" w14:paraId="6B4C965F" w14:textId="77777777" w:rsidTr="00DF2DA0">
        <w:trPr>
          <w:trHeight w:val="283"/>
        </w:trPr>
        <w:tc>
          <w:tcPr>
            <w:tcW w:w="2268" w:type="dxa"/>
            <w:vMerge w:val="restart"/>
          </w:tcPr>
          <w:p w14:paraId="791B1E9F" w14:textId="77777777" w:rsidR="007B5AA2" w:rsidRPr="00F04CF1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vAlign w:val="center"/>
          </w:tcPr>
          <w:p w14:paraId="2072B313" w14:textId="5FB082E9" w:rsidR="007B5AA2" w:rsidRPr="00F04CF1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оборудования перед включением в работу и в процессе работы</w:t>
            </w:r>
          </w:p>
        </w:tc>
      </w:tr>
      <w:tr w:rsidR="00055ADE" w:rsidRPr="00055ADE" w14:paraId="4AAF6CAE" w14:textId="77777777" w:rsidTr="00DF2DA0">
        <w:trPr>
          <w:trHeight w:val="347"/>
        </w:trPr>
        <w:tc>
          <w:tcPr>
            <w:tcW w:w="2268" w:type="dxa"/>
            <w:vMerge/>
          </w:tcPr>
          <w:p w14:paraId="7431BCBC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3226CA9" w14:textId="061B4A68" w:rsidR="007B5AA2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 и остановка основного, вспомогательного оборудования производства</w:t>
            </w:r>
          </w:p>
        </w:tc>
      </w:tr>
      <w:tr w:rsidR="00055ADE" w:rsidRPr="00055ADE" w14:paraId="79FB9319" w14:textId="77777777" w:rsidTr="00DF2DA0">
        <w:trPr>
          <w:trHeight w:val="429"/>
        </w:trPr>
        <w:tc>
          <w:tcPr>
            <w:tcW w:w="2268" w:type="dxa"/>
            <w:vMerge/>
          </w:tcPr>
          <w:p w14:paraId="46E92E85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AAA7FF3" w14:textId="4CD54513" w:rsidR="007B5AA2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неисправностей в работе вспомогательного и основного оборудования и, по указанию руководителя смены, принятие мер по устранению неисправностей своими силами или с привлечение ремонтного персонала</w:t>
            </w:r>
          </w:p>
        </w:tc>
      </w:tr>
      <w:tr w:rsidR="00055ADE" w:rsidRPr="00055ADE" w14:paraId="165E7615" w14:textId="77777777" w:rsidTr="00DF2DA0">
        <w:trPr>
          <w:trHeight w:val="172"/>
        </w:trPr>
        <w:tc>
          <w:tcPr>
            <w:tcW w:w="2268" w:type="dxa"/>
            <w:vMerge/>
          </w:tcPr>
          <w:p w14:paraId="43470FA8" w14:textId="77777777" w:rsidR="005B04BE" w:rsidRPr="00055ADE" w:rsidRDefault="005B04BE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8307753" w14:textId="048DDA24" w:rsidR="005B04BE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Очистка, промывка деталей и узлов оборудования от загрязнений</w:t>
            </w:r>
          </w:p>
        </w:tc>
      </w:tr>
      <w:tr w:rsidR="00055ADE" w:rsidRPr="00055ADE" w14:paraId="79F1064F" w14:textId="77777777" w:rsidTr="00DF2DA0">
        <w:trPr>
          <w:trHeight w:val="139"/>
        </w:trPr>
        <w:tc>
          <w:tcPr>
            <w:tcW w:w="2268" w:type="dxa"/>
            <w:vMerge/>
          </w:tcPr>
          <w:p w14:paraId="32B9A9A3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7AD99C6" w14:textId="15C3A89C" w:rsidR="007B5AA2" w:rsidRPr="00055ADE" w:rsidRDefault="00C036B0" w:rsidP="00C03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основного и вспомогательного оборудования</w:t>
            </w:r>
          </w:p>
        </w:tc>
      </w:tr>
      <w:tr w:rsidR="00055ADE" w:rsidRPr="00055ADE" w14:paraId="5CCD01F6" w14:textId="77777777" w:rsidTr="00DF2DA0">
        <w:trPr>
          <w:trHeight w:val="218"/>
        </w:trPr>
        <w:tc>
          <w:tcPr>
            <w:tcW w:w="2268" w:type="dxa"/>
            <w:vMerge/>
          </w:tcPr>
          <w:p w14:paraId="2E8C0C8C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DCA1679" w14:textId="5BB04E96" w:rsidR="007B5AA2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Смазывание специальными смазочными маслами деталей и узлов аппаратов отстаивания</w:t>
            </w:r>
          </w:p>
        </w:tc>
      </w:tr>
      <w:tr w:rsidR="00055ADE" w:rsidRPr="00055ADE" w14:paraId="23F7A2B0" w14:textId="77777777" w:rsidTr="00DF2DA0">
        <w:trPr>
          <w:trHeight w:val="201"/>
        </w:trPr>
        <w:tc>
          <w:tcPr>
            <w:tcW w:w="2268" w:type="dxa"/>
            <w:vMerge/>
          </w:tcPr>
          <w:p w14:paraId="3FD12AAF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65F6020" w14:textId="374D8721" w:rsidR="007B5AA2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замена смазочного масла в редукторах приводов аппаратов</w:t>
            </w:r>
          </w:p>
        </w:tc>
      </w:tr>
      <w:tr w:rsidR="00055ADE" w:rsidRPr="00055ADE" w14:paraId="059EFE15" w14:textId="77777777" w:rsidTr="00DF2DA0">
        <w:tc>
          <w:tcPr>
            <w:tcW w:w="2268" w:type="dxa"/>
            <w:vMerge/>
          </w:tcPr>
          <w:p w14:paraId="6E290576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6C383AB" w14:textId="7347379A" w:rsidR="007B5AA2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оперативных переключений на оборудовании, трубопроводах и устройствах технологических систем</w:t>
            </w:r>
          </w:p>
        </w:tc>
      </w:tr>
      <w:tr w:rsidR="00055ADE" w:rsidRPr="00055ADE" w14:paraId="7B2BCD4E" w14:textId="77777777" w:rsidTr="00DF2DA0">
        <w:tc>
          <w:tcPr>
            <w:tcW w:w="2268" w:type="dxa"/>
            <w:vMerge/>
          </w:tcPr>
          <w:p w14:paraId="3F861FA1" w14:textId="77777777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7783F94" w14:textId="719F7711" w:rsidR="007B5AA2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обслуживаемого оборудования к ремонту и прием его из ремонта</w:t>
            </w:r>
          </w:p>
        </w:tc>
      </w:tr>
      <w:tr w:rsidR="00C036B0" w:rsidRPr="00055ADE" w14:paraId="3C609746" w14:textId="77777777" w:rsidTr="00DF2DA0">
        <w:tc>
          <w:tcPr>
            <w:tcW w:w="2268" w:type="dxa"/>
            <w:vMerge/>
          </w:tcPr>
          <w:p w14:paraId="33F80565" w14:textId="77777777" w:rsidR="00C036B0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CF3B481" w14:textId="2BE0D65A" w:rsidR="00C036B0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с работающего оборудования на резервное</w:t>
            </w:r>
          </w:p>
        </w:tc>
      </w:tr>
      <w:tr w:rsidR="00C036B0" w:rsidRPr="00055ADE" w14:paraId="5935E6F0" w14:textId="77777777" w:rsidTr="00DF2DA0">
        <w:tc>
          <w:tcPr>
            <w:tcW w:w="2268" w:type="dxa"/>
            <w:vMerge/>
          </w:tcPr>
          <w:p w14:paraId="1A37D57D" w14:textId="77777777" w:rsidR="00C036B0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B05D128" w14:textId="77C8DFC4" w:rsidR="00C036B0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Обкатка оборудования на холостом ходу и под нагрузкой</w:t>
            </w:r>
          </w:p>
        </w:tc>
      </w:tr>
      <w:tr w:rsidR="00055ADE" w:rsidRPr="00055ADE" w14:paraId="25874938" w14:textId="77777777" w:rsidTr="00DF2DA0">
        <w:tc>
          <w:tcPr>
            <w:tcW w:w="2268" w:type="dxa"/>
            <w:vMerge/>
          </w:tcPr>
          <w:p w14:paraId="5A70208C" w14:textId="77777777" w:rsidR="007B5AA2" w:rsidRPr="00055ADE" w:rsidRDefault="007B5AA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A9D7467" w14:textId="764B6092" w:rsidR="007B5AA2" w:rsidRPr="00055ADE" w:rsidRDefault="00C036B0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ремонте оборудования</w:t>
            </w:r>
          </w:p>
        </w:tc>
      </w:tr>
      <w:tr w:rsidR="00055ADE" w:rsidRPr="00055ADE" w14:paraId="52313C5C" w14:textId="77777777" w:rsidTr="005608F7">
        <w:trPr>
          <w:trHeight w:val="361"/>
        </w:trPr>
        <w:tc>
          <w:tcPr>
            <w:tcW w:w="2268" w:type="dxa"/>
            <w:vMerge w:val="restart"/>
          </w:tcPr>
          <w:p w14:paraId="5210ACDA" w14:textId="77777777" w:rsidR="00BC0E28" w:rsidRPr="00F04CF1" w:rsidRDefault="00BC0E28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vAlign w:val="center"/>
          </w:tcPr>
          <w:p w14:paraId="64C41A49" w14:textId="4CCF27A7" w:rsidR="00BC0E28" w:rsidRPr="00F04CF1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неисправности в работе аппаратов и оборудования</w:t>
            </w:r>
          </w:p>
        </w:tc>
      </w:tr>
      <w:tr w:rsidR="00055ADE" w:rsidRPr="00055ADE" w14:paraId="5F7B8D19" w14:textId="77777777" w:rsidTr="00DF2DA0">
        <w:trPr>
          <w:trHeight w:val="234"/>
        </w:trPr>
        <w:tc>
          <w:tcPr>
            <w:tcW w:w="2268" w:type="dxa"/>
            <w:vMerge/>
          </w:tcPr>
          <w:p w14:paraId="634F99CE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FCC663F" w14:textId="6F20258F" w:rsidR="007B5AA2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оперативные переключения на оборудовании, трубопроводах</w:t>
            </w:r>
          </w:p>
        </w:tc>
      </w:tr>
      <w:tr w:rsidR="005608F7" w:rsidRPr="00055ADE" w14:paraId="78836557" w14:textId="77777777" w:rsidTr="00DF2DA0">
        <w:trPr>
          <w:trHeight w:val="234"/>
        </w:trPr>
        <w:tc>
          <w:tcPr>
            <w:tcW w:w="2268" w:type="dxa"/>
            <w:vMerge/>
          </w:tcPr>
          <w:p w14:paraId="108D1DEE" w14:textId="77777777" w:rsidR="005608F7" w:rsidRPr="00055ADE" w:rsidRDefault="005608F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0C1DE8C" w14:textId="27E15F3A" w:rsidR="005608F7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Очищать детали и узлы оборудования от загрязнений</w:t>
            </w:r>
          </w:p>
        </w:tc>
      </w:tr>
      <w:tr w:rsidR="005608F7" w:rsidRPr="00055ADE" w14:paraId="59F849E8" w14:textId="77777777" w:rsidTr="00DF2DA0">
        <w:trPr>
          <w:trHeight w:val="234"/>
        </w:trPr>
        <w:tc>
          <w:tcPr>
            <w:tcW w:w="2268" w:type="dxa"/>
            <w:vMerge/>
          </w:tcPr>
          <w:p w14:paraId="611312BE" w14:textId="77777777" w:rsidR="005608F7" w:rsidRPr="00055ADE" w:rsidRDefault="005608F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3C2F9DC" w14:textId="35B2B68E" w:rsidR="005608F7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несложный ремонт механических узлов аппаратов отстаивания</w:t>
            </w:r>
          </w:p>
        </w:tc>
      </w:tr>
      <w:tr w:rsidR="005608F7" w:rsidRPr="00055ADE" w14:paraId="183344D8" w14:textId="77777777" w:rsidTr="00DF2DA0">
        <w:trPr>
          <w:trHeight w:val="234"/>
        </w:trPr>
        <w:tc>
          <w:tcPr>
            <w:tcW w:w="2268" w:type="dxa"/>
            <w:vMerge/>
          </w:tcPr>
          <w:p w14:paraId="7BD6561B" w14:textId="77777777" w:rsidR="005608F7" w:rsidRPr="00055ADE" w:rsidRDefault="005608F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8B238A0" w14:textId="68C5050A" w:rsidR="005608F7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замену и пополнение специальных смазочных масел в деталях и узлах аппаратов отстаивания</w:t>
            </w:r>
          </w:p>
        </w:tc>
      </w:tr>
      <w:tr w:rsidR="005608F7" w:rsidRPr="00055ADE" w14:paraId="72EDD96B" w14:textId="77777777" w:rsidTr="00DF2DA0">
        <w:trPr>
          <w:trHeight w:val="234"/>
        </w:trPr>
        <w:tc>
          <w:tcPr>
            <w:tcW w:w="2268" w:type="dxa"/>
            <w:vMerge/>
          </w:tcPr>
          <w:p w14:paraId="2C696894" w14:textId="77777777" w:rsidR="005608F7" w:rsidRPr="00055ADE" w:rsidRDefault="005608F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2DDD2D3" w14:textId="0437C6C3" w:rsidR="005608F7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обслуживаемое оборудование к ремонту и принимать его из ремонта</w:t>
            </w:r>
          </w:p>
        </w:tc>
      </w:tr>
      <w:tr w:rsidR="005608F7" w:rsidRPr="00055ADE" w14:paraId="05F9187D" w14:textId="77777777" w:rsidTr="00DF2DA0">
        <w:trPr>
          <w:trHeight w:val="234"/>
        </w:trPr>
        <w:tc>
          <w:tcPr>
            <w:tcW w:w="2268" w:type="dxa"/>
            <w:vMerge/>
          </w:tcPr>
          <w:p w14:paraId="2F50EAE8" w14:textId="77777777" w:rsidR="005608F7" w:rsidRPr="00055ADE" w:rsidRDefault="005608F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E509F38" w14:textId="673A9F48" w:rsidR="005608F7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работы по текущему обслуживанию и регулировке основного и вспомогательного оборудования, технологической арматуры</w:t>
            </w:r>
          </w:p>
        </w:tc>
      </w:tr>
      <w:tr w:rsidR="005608F7" w:rsidRPr="00055ADE" w14:paraId="6B9444F7" w14:textId="77777777" w:rsidTr="005608F7">
        <w:trPr>
          <w:trHeight w:val="711"/>
        </w:trPr>
        <w:tc>
          <w:tcPr>
            <w:tcW w:w="2268" w:type="dxa"/>
            <w:vMerge/>
          </w:tcPr>
          <w:p w14:paraId="21E0EED8" w14:textId="77777777" w:rsidR="005608F7" w:rsidRPr="00055ADE" w:rsidRDefault="005608F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D37AA7C" w14:textId="6AD81122" w:rsidR="005608F7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инструмент и приспособления для выполнения работ по устранению мелких неисправностей в работе оборудования</w:t>
            </w:r>
          </w:p>
        </w:tc>
      </w:tr>
      <w:tr w:rsidR="00055ADE" w:rsidRPr="00055ADE" w14:paraId="11878144" w14:textId="77777777" w:rsidTr="00DF2DA0">
        <w:trPr>
          <w:trHeight w:val="268"/>
        </w:trPr>
        <w:tc>
          <w:tcPr>
            <w:tcW w:w="2268" w:type="dxa"/>
            <w:vMerge w:val="restart"/>
          </w:tcPr>
          <w:p w14:paraId="7FA84ECA" w14:textId="77777777" w:rsidR="007B5AA2" w:rsidRPr="00F04CF1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vAlign w:val="center"/>
          </w:tcPr>
          <w:p w14:paraId="76E3858E" w14:textId="6D4CBE6C" w:rsidR="007B5AA2" w:rsidRPr="00F04CF1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основного и вспомогательного оборудования</w:t>
            </w:r>
          </w:p>
        </w:tc>
      </w:tr>
      <w:tr w:rsidR="00055ADE" w:rsidRPr="00055ADE" w14:paraId="665B11C4" w14:textId="77777777" w:rsidTr="00DF2DA0">
        <w:trPr>
          <w:trHeight w:val="184"/>
        </w:trPr>
        <w:tc>
          <w:tcPr>
            <w:tcW w:w="2268" w:type="dxa"/>
            <w:vMerge/>
          </w:tcPr>
          <w:p w14:paraId="1676B7BE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373A3AD" w14:textId="03952E52" w:rsidR="007B5AA2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основного и вспомогательного оборудования</w:t>
            </w:r>
          </w:p>
        </w:tc>
      </w:tr>
      <w:tr w:rsidR="00055ADE" w:rsidRPr="00055ADE" w14:paraId="3819A661" w14:textId="77777777" w:rsidTr="00DF2DA0">
        <w:trPr>
          <w:trHeight w:val="184"/>
        </w:trPr>
        <w:tc>
          <w:tcPr>
            <w:tcW w:w="2268" w:type="dxa"/>
            <w:vMerge/>
          </w:tcPr>
          <w:p w14:paraId="4EC577F3" w14:textId="77777777" w:rsidR="007B5AA2" w:rsidRPr="00055ADE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89786C3" w14:textId="6CF87312" w:rsidR="007B5AA2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используемой арматуры и коммуникаций</w:t>
            </w:r>
          </w:p>
        </w:tc>
      </w:tr>
      <w:tr w:rsidR="005608F7" w:rsidRPr="00055ADE" w14:paraId="644F60CC" w14:textId="77777777" w:rsidTr="00DF2DA0">
        <w:trPr>
          <w:trHeight w:val="184"/>
        </w:trPr>
        <w:tc>
          <w:tcPr>
            <w:tcW w:w="2268" w:type="dxa"/>
            <w:vMerge/>
          </w:tcPr>
          <w:p w14:paraId="67A8FD48" w14:textId="77777777" w:rsidR="005608F7" w:rsidRPr="00055ADE" w:rsidRDefault="005608F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909B41B" w14:textId="0D845CE0" w:rsidR="005608F7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 приспособлений и инструмента и правила их применения  </w:t>
            </w:r>
          </w:p>
        </w:tc>
      </w:tr>
      <w:tr w:rsidR="005608F7" w:rsidRPr="00055ADE" w14:paraId="3800843E" w14:textId="77777777" w:rsidTr="00DF2DA0">
        <w:trPr>
          <w:trHeight w:val="184"/>
        </w:trPr>
        <w:tc>
          <w:tcPr>
            <w:tcW w:w="2268" w:type="dxa"/>
            <w:vMerge/>
          </w:tcPr>
          <w:p w14:paraId="097A7643" w14:textId="77777777" w:rsidR="005608F7" w:rsidRPr="00055ADE" w:rsidRDefault="005608F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A17A422" w14:textId="513D14C1" w:rsidR="005608F7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техническому обслуживанию и эксплуатации основного и вспомогательного оборудования, технологической арматуры</w:t>
            </w:r>
          </w:p>
        </w:tc>
      </w:tr>
      <w:tr w:rsidR="005608F7" w:rsidRPr="00055ADE" w14:paraId="0F8900F6" w14:textId="77777777" w:rsidTr="00DF2DA0">
        <w:trPr>
          <w:trHeight w:val="184"/>
        </w:trPr>
        <w:tc>
          <w:tcPr>
            <w:tcW w:w="2268" w:type="dxa"/>
            <w:vMerge/>
          </w:tcPr>
          <w:p w14:paraId="170B71AD" w14:textId="77777777" w:rsidR="005608F7" w:rsidRPr="00055ADE" w:rsidRDefault="005608F7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D14BC4F" w14:textId="7C70E37C" w:rsidR="005608F7" w:rsidRPr="00055ADE" w:rsidRDefault="005608F7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смазочных масел используемых в работе</w:t>
            </w:r>
          </w:p>
        </w:tc>
      </w:tr>
      <w:tr w:rsidR="00D3103C" w:rsidRPr="00055ADE" w14:paraId="7EFDF7D3" w14:textId="77777777" w:rsidTr="00D3103C">
        <w:trPr>
          <w:trHeight w:val="250"/>
        </w:trPr>
        <w:tc>
          <w:tcPr>
            <w:tcW w:w="2268" w:type="dxa"/>
            <w:vMerge/>
          </w:tcPr>
          <w:p w14:paraId="4B10B247" w14:textId="77777777" w:rsidR="00D3103C" w:rsidRPr="00055ADE" w:rsidRDefault="00D3103C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A941BDE" w14:textId="5FF514DC" w:rsidR="00D3103C" w:rsidRPr="00055ADE" w:rsidRDefault="00D3103C" w:rsidP="00D3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6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пуска и остановки оборудования</w:t>
            </w:r>
          </w:p>
        </w:tc>
      </w:tr>
      <w:tr w:rsidR="00055ADE" w:rsidRPr="00055ADE" w14:paraId="6BCD7C78" w14:textId="77777777" w:rsidTr="00DF2DA0">
        <w:tc>
          <w:tcPr>
            <w:tcW w:w="2268" w:type="dxa"/>
          </w:tcPr>
          <w:p w14:paraId="61A24A6A" w14:textId="77777777" w:rsidR="007B5AA2" w:rsidRPr="00F04CF1" w:rsidRDefault="007B5AA2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vAlign w:val="center"/>
          </w:tcPr>
          <w:p w14:paraId="2A0DBB0C" w14:textId="157DAB1B" w:rsidR="007B5AA2" w:rsidRPr="00F04CF1" w:rsidRDefault="00386756" w:rsidP="00055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A7B593C" w14:textId="77777777" w:rsidR="007B5AA2" w:rsidRPr="00055ADE" w:rsidRDefault="007B5AA2" w:rsidP="00055AD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</w:p>
    <w:p w14:paraId="598DEC67" w14:textId="77777777" w:rsidR="0001469A" w:rsidRPr="00055ADE" w:rsidRDefault="0001469A" w:rsidP="00055AD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73A7141C" w14:textId="77777777" w:rsidR="002F4DE8" w:rsidRPr="00F04CF1" w:rsidRDefault="002F4DE8" w:rsidP="00055A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509499888"/>
      <w:r w:rsidRPr="00F04CF1">
        <w:rPr>
          <w:rFonts w:ascii="Times New Roman" w:hAnsi="Times New Roman" w:cs="Times New Roman"/>
          <w:b/>
          <w:sz w:val="28"/>
          <w:szCs w:val="28"/>
        </w:rPr>
        <w:t>IV. Сведения об организациях - разработчиках</w:t>
      </w:r>
      <w:bookmarkEnd w:id="6"/>
    </w:p>
    <w:p w14:paraId="6BBB734D" w14:textId="77777777" w:rsidR="002F4DE8" w:rsidRPr="00F04CF1" w:rsidRDefault="002F4DE8" w:rsidP="00055A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F1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14:paraId="11433801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C8288C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ADE">
        <w:rPr>
          <w:rFonts w:ascii="Times New Roman" w:hAnsi="Times New Roman" w:cs="Times New Roman"/>
          <w:b/>
          <w:sz w:val="24"/>
          <w:szCs w:val="24"/>
        </w:rPr>
        <w:t>4.1. Ответственная организация-разработчик</w:t>
      </w:r>
    </w:p>
    <w:p w14:paraId="4BC866D0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"/>
        <w:gridCol w:w="6138"/>
        <w:gridCol w:w="474"/>
        <w:gridCol w:w="3212"/>
      </w:tblGrid>
      <w:tr w:rsidR="00055ADE" w:rsidRPr="00055ADE" w14:paraId="3DEE12BA" w14:textId="77777777" w:rsidTr="007534B2">
        <w:trPr>
          <w:trHeight w:val="561"/>
        </w:trPr>
        <w:tc>
          <w:tcPr>
            <w:tcW w:w="10206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3838F6" w14:textId="77777777" w:rsidR="007534B2" w:rsidRPr="00055ADE" w:rsidRDefault="007534B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D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"Объединенная химическая компания "УРАЛХИМ"</w:t>
            </w:r>
          </w:p>
        </w:tc>
      </w:tr>
      <w:tr w:rsidR="00055ADE" w:rsidRPr="00055ADE" w14:paraId="57710F59" w14:textId="77777777" w:rsidTr="007534B2">
        <w:trPr>
          <w:trHeight w:val="295"/>
        </w:trPr>
        <w:tc>
          <w:tcPr>
            <w:tcW w:w="10206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514FD8" w14:textId="77777777" w:rsidR="007534B2" w:rsidRPr="00055ADE" w:rsidRDefault="007534B2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ADE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055ADE" w:rsidRPr="00055ADE" w14:paraId="44898724" w14:textId="77777777" w:rsidTr="007534B2">
        <w:trPr>
          <w:trHeight w:val="563"/>
        </w:trPr>
        <w:tc>
          <w:tcPr>
            <w:tcW w:w="382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14:paraId="2766A92B" w14:textId="77777777" w:rsidR="007534B2" w:rsidRPr="00055ADE" w:rsidRDefault="007534B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14:paraId="28749650" w14:textId="77777777" w:rsidR="007534B2" w:rsidRPr="00055ADE" w:rsidRDefault="007534B2" w:rsidP="00055ADE">
            <w:pPr>
              <w:tabs>
                <w:tab w:val="right" w:leader="dot" w:pos="1019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auto"/>
            <w:vAlign w:val="bottom"/>
          </w:tcPr>
          <w:p w14:paraId="1BB73DAD" w14:textId="77777777" w:rsidR="007534B2" w:rsidRPr="00055ADE" w:rsidRDefault="007534B2" w:rsidP="0005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FC5DBAE" w14:textId="77777777" w:rsidR="007534B2" w:rsidRPr="00055ADE" w:rsidRDefault="007534B2" w:rsidP="00055A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ADE" w:rsidRPr="00055ADE" w14:paraId="2EF87116" w14:textId="77777777" w:rsidTr="007534B2">
        <w:trPr>
          <w:trHeight w:val="557"/>
        </w:trPr>
        <w:tc>
          <w:tcPr>
            <w:tcW w:w="38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6B123D41" w14:textId="77777777" w:rsidR="007534B2" w:rsidRPr="00055ADE" w:rsidRDefault="007534B2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35C4C3E6" w14:textId="77777777" w:rsidR="007534B2" w:rsidRPr="00055ADE" w:rsidRDefault="007534B2" w:rsidP="00055ADE">
            <w:pPr>
              <w:tabs>
                <w:tab w:val="right" w:leader="dot" w:pos="10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5ADE">
              <w:rPr>
                <w:rFonts w:ascii="Times New Roman" w:hAnsi="Times New Roman" w:cs="Times New Roman"/>
                <w:bCs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14:paraId="589C2DF0" w14:textId="77777777" w:rsidR="007534B2" w:rsidRPr="00055ADE" w:rsidRDefault="007534B2" w:rsidP="0005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7A9B32CA" w14:textId="77777777" w:rsidR="007534B2" w:rsidRPr="00055ADE" w:rsidRDefault="007534B2" w:rsidP="00055A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2A5DA95" w14:textId="77777777" w:rsidR="002F4DE8" w:rsidRPr="00055ADE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BF35B4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CF1">
        <w:rPr>
          <w:rFonts w:ascii="Times New Roman" w:hAnsi="Times New Roman" w:cs="Times New Roman"/>
          <w:b/>
          <w:sz w:val="24"/>
          <w:szCs w:val="24"/>
        </w:rPr>
        <w:t>4.2. Наименования организаций-разработчиков</w:t>
      </w:r>
    </w:p>
    <w:p w14:paraId="657C47B4" w14:textId="77777777" w:rsidR="002F4DE8" w:rsidRPr="00F04CF1" w:rsidRDefault="002F4DE8" w:rsidP="0005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44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"/>
        <w:gridCol w:w="9524"/>
      </w:tblGrid>
      <w:tr w:rsidR="00055ADE" w:rsidRPr="00055ADE" w14:paraId="72B48B05" w14:textId="77777777" w:rsidTr="007534B2">
        <w:trPr>
          <w:trHeight w:val="335"/>
        </w:trPr>
        <w:tc>
          <w:tcPr>
            <w:tcW w:w="682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C77F21D" w14:textId="77777777" w:rsidR="007534B2" w:rsidRPr="00F04CF1" w:rsidRDefault="007534B2" w:rsidP="00055ADE">
            <w:pPr>
              <w:rPr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090164E" w14:textId="77777777" w:rsidR="007534B2" w:rsidRPr="00055ADE" w:rsidRDefault="007534B2" w:rsidP="00055ADE">
            <w:pPr>
              <w:rPr>
                <w:sz w:val="24"/>
                <w:szCs w:val="24"/>
              </w:rPr>
            </w:pPr>
          </w:p>
        </w:tc>
      </w:tr>
      <w:tr w:rsidR="00055ADE" w:rsidRPr="00055ADE" w14:paraId="7481F42E" w14:textId="77777777" w:rsidTr="007534B2">
        <w:trPr>
          <w:trHeight w:val="397"/>
        </w:trPr>
        <w:tc>
          <w:tcPr>
            <w:tcW w:w="682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346331C" w14:textId="77777777" w:rsidR="007534B2" w:rsidRPr="00055ADE" w:rsidRDefault="007534B2" w:rsidP="00055ADE">
            <w:pPr>
              <w:rPr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723690E" w14:textId="77777777" w:rsidR="007534B2" w:rsidRPr="00055ADE" w:rsidRDefault="007534B2" w:rsidP="00055ADE">
            <w:pPr>
              <w:rPr>
                <w:sz w:val="24"/>
                <w:szCs w:val="24"/>
              </w:rPr>
            </w:pPr>
          </w:p>
        </w:tc>
      </w:tr>
      <w:tr w:rsidR="00055ADE" w:rsidRPr="00055ADE" w14:paraId="6E914A61" w14:textId="77777777" w:rsidTr="007534B2">
        <w:trPr>
          <w:trHeight w:val="397"/>
        </w:trPr>
        <w:tc>
          <w:tcPr>
            <w:tcW w:w="682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8818E75" w14:textId="77777777" w:rsidR="007534B2" w:rsidRPr="00055ADE" w:rsidRDefault="007534B2" w:rsidP="00055ADE">
            <w:pPr>
              <w:rPr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D43012F" w14:textId="77777777" w:rsidR="007534B2" w:rsidRPr="00055ADE" w:rsidRDefault="007534B2" w:rsidP="00055ADE">
            <w:pPr>
              <w:rPr>
                <w:sz w:val="24"/>
                <w:szCs w:val="24"/>
              </w:rPr>
            </w:pPr>
          </w:p>
        </w:tc>
      </w:tr>
    </w:tbl>
    <w:p w14:paraId="2F1D9BD3" w14:textId="6A04DF64" w:rsidR="00431CBC" w:rsidRPr="00055ADE" w:rsidRDefault="00431CBC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9D3A0" w14:textId="77777777" w:rsidR="00B40197" w:rsidRPr="00055ADE" w:rsidRDefault="00B40197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8AF44" w14:textId="77777777" w:rsidR="00B40197" w:rsidRPr="00055ADE" w:rsidRDefault="00B40197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88D36" w14:textId="77777777" w:rsidR="00B40197" w:rsidRPr="00055ADE" w:rsidRDefault="00B40197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E0B5D" w14:textId="77777777" w:rsidR="00B40197" w:rsidRPr="00055ADE" w:rsidRDefault="00B40197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6B1D9" w14:textId="77777777" w:rsidR="00B40197" w:rsidRPr="00055ADE" w:rsidRDefault="00B40197" w:rsidP="000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197" w:rsidRPr="00055ADE" w:rsidSect="00FE650F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6CE6" w14:textId="77777777" w:rsidR="0063295F" w:rsidRDefault="0063295F" w:rsidP="00270958">
      <w:pPr>
        <w:spacing w:after="0" w:line="240" w:lineRule="auto"/>
      </w:pPr>
      <w:r>
        <w:separator/>
      </w:r>
    </w:p>
  </w:endnote>
  <w:endnote w:type="continuationSeparator" w:id="0">
    <w:p w14:paraId="53F16FA2" w14:textId="77777777" w:rsidR="0063295F" w:rsidRDefault="0063295F" w:rsidP="00270958">
      <w:pPr>
        <w:spacing w:after="0" w:line="240" w:lineRule="auto"/>
      </w:pPr>
      <w:r>
        <w:continuationSeparator/>
      </w:r>
    </w:p>
  </w:endnote>
  <w:endnote w:id="1">
    <w:p w14:paraId="609C097F" w14:textId="307DBB37" w:rsidR="005608F7" w:rsidRPr="00B40197" w:rsidRDefault="005608F7">
      <w:pPr>
        <w:pStyle w:val="af0"/>
        <w:rPr>
          <w:rFonts w:ascii="Times New Roman" w:hAnsi="Times New Roman" w:cs="Times New Roman"/>
        </w:rPr>
      </w:pPr>
      <w:r w:rsidRPr="00B40197">
        <w:rPr>
          <w:rStyle w:val="af2"/>
          <w:rFonts w:ascii="Times New Roman" w:hAnsi="Times New Roman" w:cs="Times New Roman"/>
        </w:rPr>
        <w:endnoteRef/>
      </w:r>
      <w:r w:rsidRPr="00B40197">
        <w:rPr>
          <w:rFonts w:ascii="Times New Roman" w:hAnsi="Times New Roman" w:cs="Times New Roman"/>
        </w:rPr>
        <w:t xml:space="preserve"> </w:t>
      </w:r>
      <w:r w:rsidRPr="00B40197">
        <w:rPr>
          <w:rFonts w:ascii="Times New Roman" w:eastAsia="Times New Roman" w:hAnsi="Times New Roman" w:cs="Times New Roman"/>
          <w:lang w:eastAsia="ru-RU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утверждаемыми Министерством труда и социальной защиты Российской Федерации.</w:t>
      </w:r>
    </w:p>
  </w:endnote>
  <w:endnote w:id="2">
    <w:p w14:paraId="43F77BC6" w14:textId="39709E82" w:rsidR="005608F7" w:rsidRPr="00B40197" w:rsidRDefault="005608F7">
      <w:pPr>
        <w:pStyle w:val="af0"/>
        <w:rPr>
          <w:rFonts w:ascii="Times New Roman" w:hAnsi="Times New Roman" w:cs="Times New Roman"/>
        </w:rPr>
      </w:pPr>
      <w:r w:rsidRPr="00B40197">
        <w:rPr>
          <w:rStyle w:val="af2"/>
          <w:rFonts w:ascii="Times New Roman" w:hAnsi="Times New Roman" w:cs="Times New Roman"/>
        </w:rPr>
        <w:endnoteRef/>
      </w:r>
      <w:r w:rsidRPr="00B40197">
        <w:rPr>
          <w:rFonts w:ascii="Times New Roman" w:hAnsi="Times New Roman" w:cs="Times New Roman"/>
        </w:rPr>
        <w:t xml:space="preserve"> </w:t>
      </w:r>
      <w:r w:rsidRPr="00B40197">
        <w:rPr>
          <w:rFonts w:ascii="Times New Roman" w:hAnsi="Times New Roman" w:cs="Times New Roman"/>
          <w:color w:val="000000" w:themeColor="text1"/>
        </w:rPr>
        <w:t xml:space="preserve">Общероссийский </w:t>
      </w:r>
      <w:hyperlink r:id="rId1" w:history="1">
        <w:r w:rsidRPr="00B40197">
          <w:rPr>
            <w:rFonts w:ascii="Times New Roman" w:hAnsi="Times New Roman" w:cs="Times New Roman"/>
            <w:color w:val="000000" w:themeColor="text1"/>
          </w:rPr>
          <w:t>классификатор</w:t>
        </w:r>
      </w:hyperlink>
      <w:r w:rsidRPr="00B40197">
        <w:rPr>
          <w:rFonts w:ascii="Times New Roman" w:hAnsi="Times New Roman" w:cs="Times New Roman"/>
          <w:color w:val="000000" w:themeColor="text1"/>
        </w:rPr>
        <w:t xml:space="preserve"> занятий.</w:t>
      </w:r>
    </w:p>
  </w:endnote>
  <w:endnote w:id="3">
    <w:p w14:paraId="757846B7" w14:textId="3C0BAACD" w:rsidR="005608F7" w:rsidRPr="00B40197" w:rsidRDefault="005608F7">
      <w:pPr>
        <w:pStyle w:val="af0"/>
        <w:rPr>
          <w:rFonts w:ascii="Times New Roman" w:hAnsi="Times New Roman" w:cs="Times New Roman"/>
        </w:rPr>
      </w:pPr>
      <w:r w:rsidRPr="00B40197">
        <w:rPr>
          <w:rStyle w:val="af2"/>
          <w:rFonts w:ascii="Times New Roman" w:hAnsi="Times New Roman" w:cs="Times New Roman"/>
        </w:rPr>
        <w:endnoteRef/>
      </w:r>
      <w:r w:rsidRPr="00B40197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деятельности.</w:t>
      </w:r>
    </w:p>
  </w:endnote>
  <w:endnote w:id="4">
    <w:p w14:paraId="1FCB5C67" w14:textId="77777777" w:rsidR="005608F7" w:rsidRPr="00A31AAB" w:rsidRDefault="005608F7" w:rsidP="00F04CF1">
      <w:pPr>
        <w:pStyle w:val="af0"/>
        <w:pBdr>
          <w:bottom w:val="nil"/>
        </w:pBdr>
        <w:jc w:val="both"/>
        <w:rPr>
          <w:rFonts w:ascii="Times New Roman" w:hAnsi="Times New Roman" w:cs="Times New Roman"/>
        </w:rPr>
      </w:pPr>
      <w:r w:rsidRPr="00A31AAB">
        <w:rPr>
          <w:rStyle w:val="af2"/>
          <w:rFonts w:ascii="Times New Roman" w:hAnsi="Times New Roman" w:cs="Times New Roman"/>
        </w:rPr>
        <w:endnoteRef/>
      </w:r>
      <w:r w:rsidRPr="00A31AAB">
        <w:rPr>
          <w:rFonts w:ascii="Times New Roman" w:hAnsi="Times New Roman" w:cs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 21 октября 2011 г., регистрационный № 22111), с изменением, внесенным приказом Минздрава России от 15 мая 2013 г. № 296н (зарегистрирован в Минюсте России 3 июля 2013 г., регистрационный № 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  </w:t>
      </w:r>
    </w:p>
  </w:endnote>
  <w:endnote w:id="5">
    <w:p w14:paraId="45EF69CB" w14:textId="3BB83D01" w:rsidR="005608F7" w:rsidRPr="00B40197" w:rsidRDefault="005608F7" w:rsidP="007F236C">
      <w:pPr>
        <w:pStyle w:val="af0"/>
        <w:rPr>
          <w:rFonts w:ascii="Times New Roman" w:hAnsi="Times New Roman" w:cs="Times New Roman"/>
        </w:rPr>
      </w:pPr>
      <w:r w:rsidRPr="00B40197">
        <w:rPr>
          <w:rStyle w:val="af2"/>
          <w:rFonts w:ascii="Times New Roman" w:hAnsi="Times New Roman" w:cs="Times New Roman"/>
        </w:rPr>
        <w:endnoteRef/>
      </w:r>
      <w:r w:rsidRPr="00B40197">
        <w:rPr>
          <w:rFonts w:ascii="Times New Roman" w:hAnsi="Times New Roman" w:cs="Times New Roman"/>
        </w:rPr>
        <w:t xml:space="preserve"> Единый тарифно-квалификационный справочник работ и профессий рабочих.</w:t>
      </w:r>
    </w:p>
  </w:endnote>
  <w:endnote w:id="6">
    <w:p w14:paraId="60551B78" w14:textId="77777777" w:rsidR="005608F7" w:rsidRPr="00B40197" w:rsidRDefault="005608F7" w:rsidP="00B40197">
      <w:pPr>
        <w:pStyle w:val="af0"/>
        <w:rPr>
          <w:rFonts w:ascii="Times New Roman" w:hAnsi="Times New Roman" w:cs="Times New Roman"/>
        </w:rPr>
      </w:pPr>
      <w:r w:rsidRPr="00B40197">
        <w:rPr>
          <w:rStyle w:val="af2"/>
          <w:rFonts w:ascii="Times New Roman" w:hAnsi="Times New Roman" w:cs="Times New Roman"/>
        </w:rPr>
        <w:endnoteRef/>
      </w:r>
      <w:r w:rsidRPr="00B40197">
        <w:rPr>
          <w:rFonts w:ascii="Times New Roman" w:hAnsi="Times New Roman" w:cs="Times New Roman"/>
        </w:rPr>
        <w:t xml:space="preserve"> Общероссийский классификатор профессий рабочих, должностей служащих и тарифных разрядов ОК 016-94.</w:t>
      </w:r>
    </w:p>
    <w:p w14:paraId="13A34E36" w14:textId="3618612F" w:rsidR="005608F7" w:rsidRDefault="005608F7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6B7BA" w14:textId="77777777" w:rsidR="0063295F" w:rsidRDefault="0063295F" w:rsidP="00270958">
      <w:pPr>
        <w:spacing w:after="0" w:line="240" w:lineRule="auto"/>
      </w:pPr>
      <w:r>
        <w:separator/>
      </w:r>
    </w:p>
  </w:footnote>
  <w:footnote w:type="continuationSeparator" w:id="0">
    <w:p w14:paraId="70F5B118" w14:textId="77777777" w:rsidR="0063295F" w:rsidRDefault="0063295F" w:rsidP="0027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92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82EEA8" w14:textId="2575503C" w:rsidR="005608F7" w:rsidRPr="00BE6DE5" w:rsidRDefault="005608F7">
        <w:pPr>
          <w:pStyle w:val="ab"/>
          <w:jc w:val="center"/>
          <w:rPr>
            <w:rFonts w:ascii="Times New Roman" w:hAnsi="Times New Roman" w:cs="Times New Roman"/>
          </w:rPr>
        </w:pPr>
        <w:r w:rsidRPr="00BE6DE5">
          <w:rPr>
            <w:rFonts w:ascii="Times New Roman" w:hAnsi="Times New Roman" w:cs="Times New Roman"/>
          </w:rPr>
          <w:fldChar w:fldCharType="begin"/>
        </w:r>
        <w:r w:rsidRPr="00BE6DE5">
          <w:rPr>
            <w:rFonts w:ascii="Times New Roman" w:hAnsi="Times New Roman" w:cs="Times New Roman"/>
          </w:rPr>
          <w:instrText>PAGE   \* MERGEFORMAT</w:instrText>
        </w:r>
        <w:r w:rsidRPr="00BE6DE5">
          <w:rPr>
            <w:rFonts w:ascii="Times New Roman" w:hAnsi="Times New Roman" w:cs="Times New Roman"/>
          </w:rPr>
          <w:fldChar w:fldCharType="separate"/>
        </w:r>
        <w:r w:rsidR="00CD05C1">
          <w:rPr>
            <w:rFonts w:ascii="Times New Roman" w:hAnsi="Times New Roman" w:cs="Times New Roman"/>
            <w:noProof/>
          </w:rPr>
          <w:t>2</w:t>
        </w:r>
        <w:r w:rsidRPr="00BE6DE5">
          <w:rPr>
            <w:rFonts w:ascii="Times New Roman" w:hAnsi="Times New Roman" w:cs="Times New Roman"/>
          </w:rPr>
          <w:fldChar w:fldCharType="end"/>
        </w:r>
      </w:p>
    </w:sdtContent>
  </w:sdt>
  <w:p w14:paraId="6BEE9D0D" w14:textId="77777777" w:rsidR="005608F7" w:rsidRDefault="005608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C39EB"/>
    <w:multiLevelType w:val="hybridMultilevel"/>
    <w:tmpl w:val="B436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5261F"/>
    <w:multiLevelType w:val="hybridMultilevel"/>
    <w:tmpl w:val="7BA62F5A"/>
    <w:lvl w:ilvl="0" w:tplc="7FE2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E8"/>
    <w:rsid w:val="000039D8"/>
    <w:rsid w:val="00012925"/>
    <w:rsid w:val="0001469A"/>
    <w:rsid w:val="0001653F"/>
    <w:rsid w:val="00030856"/>
    <w:rsid w:val="000326E9"/>
    <w:rsid w:val="000328D0"/>
    <w:rsid w:val="000454BC"/>
    <w:rsid w:val="0004550C"/>
    <w:rsid w:val="00053A72"/>
    <w:rsid w:val="00055011"/>
    <w:rsid w:val="00055ADE"/>
    <w:rsid w:val="000565E0"/>
    <w:rsid w:val="0006758A"/>
    <w:rsid w:val="00071D7E"/>
    <w:rsid w:val="000A5478"/>
    <w:rsid w:val="000A7F43"/>
    <w:rsid w:val="000B6A03"/>
    <w:rsid w:val="000B74C7"/>
    <w:rsid w:val="000C03CD"/>
    <w:rsid w:val="000C2008"/>
    <w:rsid w:val="000C35C3"/>
    <w:rsid w:val="000C423A"/>
    <w:rsid w:val="000D0902"/>
    <w:rsid w:val="000D3A91"/>
    <w:rsid w:val="000D6F2F"/>
    <w:rsid w:val="000E007B"/>
    <w:rsid w:val="000E3648"/>
    <w:rsid w:val="001046C1"/>
    <w:rsid w:val="00107CF2"/>
    <w:rsid w:val="00117227"/>
    <w:rsid w:val="0012229F"/>
    <w:rsid w:val="00123616"/>
    <w:rsid w:val="0012505C"/>
    <w:rsid w:val="00133E89"/>
    <w:rsid w:val="00134B09"/>
    <w:rsid w:val="00136C31"/>
    <w:rsid w:val="00140A66"/>
    <w:rsid w:val="00145A30"/>
    <w:rsid w:val="00160518"/>
    <w:rsid w:val="001614FE"/>
    <w:rsid w:val="00181F30"/>
    <w:rsid w:val="00196D90"/>
    <w:rsid w:val="001D27D1"/>
    <w:rsid w:val="001E0D61"/>
    <w:rsid w:val="001E62E2"/>
    <w:rsid w:val="001F4EC3"/>
    <w:rsid w:val="0020503B"/>
    <w:rsid w:val="00207798"/>
    <w:rsid w:val="0022104F"/>
    <w:rsid w:val="00225AD4"/>
    <w:rsid w:val="00256561"/>
    <w:rsid w:val="00257FE6"/>
    <w:rsid w:val="0026402C"/>
    <w:rsid w:val="00270958"/>
    <w:rsid w:val="002774AC"/>
    <w:rsid w:val="0029040F"/>
    <w:rsid w:val="0029424A"/>
    <w:rsid w:val="00294709"/>
    <w:rsid w:val="00295168"/>
    <w:rsid w:val="002A32BC"/>
    <w:rsid w:val="002C485D"/>
    <w:rsid w:val="002C64B6"/>
    <w:rsid w:val="002F0E17"/>
    <w:rsid w:val="002F4DE8"/>
    <w:rsid w:val="002F5EFC"/>
    <w:rsid w:val="00301AD0"/>
    <w:rsid w:val="00303951"/>
    <w:rsid w:val="00306995"/>
    <w:rsid w:val="00330BF0"/>
    <w:rsid w:val="00331574"/>
    <w:rsid w:val="00332C71"/>
    <w:rsid w:val="00333040"/>
    <w:rsid w:val="003355BE"/>
    <w:rsid w:val="003408F1"/>
    <w:rsid w:val="003515DA"/>
    <w:rsid w:val="003561D7"/>
    <w:rsid w:val="003567E0"/>
    <w:rsid w:val="003573F3"/>
    <w:rsid w:val="00362890"/>
    <w:rsid w:val="00375D6D"/>
    <w:rsid w:val="00385897"/>
    <w:rsid w:val="00386756"/>
    <w:rsid w:val="003A1D0A"/>
    <w:rsid w:val="003A21DB"/>
    <w:rsid w:val="003C163B"/>
    <w:rsid w:val="003D3D05"/>
    <w:rsid w:val="00406349"/>
    <w:rsid w:val="004072E8"/>
    <w:rsid w:val="0041004C"/>
    <w:rsid w:val="00430EA4"/>
    <w:rsid w:val="00431CBC"/>
    <w:rsid w:val="00436D52"/>
    <w:rsid w:val="00437F2E"/>
    <w:rsid w:val="00447B95"/>
    <w:rsid w:val="00453F3F"/>
    <w:rsid w:val="00454DB4"/>
    <w:rsid w:val="004607E4"/>
    <w:rsid w:val="00466F3D"/>
    <w:rsid w:val="004710B3"/>
    <w:rsid w:val="004757F8"/>
    <w:rsid w:val="00483D09"/>
    <w:rsid w:val="004A731E"/>
    <w:rsid w:val="004B4198"/>
    <w:rsid w:val="004D57AB"/>
    <w:rsid w:val="004E50F3"/>
    <w:rsid w:val="004F016E"/>
    <w:rsid w:val="004F216C"/>
    <w:rsid w:val="004F492C"/>
    <w:rsid w:val="00506346"/>
    <w:rsid w:val="00511483"/>
    <w:rsid w:val="00512D77"/>
    <w:rsid w:val="005260A3"/>
    <w:rsid w:val="005335B0"/>
    <w:rsid w:val="00537EFF"/>
    <w:rsid w:val="0054401B"/>
    <w:rsid w:val="00545B5E"/>
    <w:rsid w:val="00546C8D"/>
    <w:rsid w:val="005608F7"/>
    <w:rsid w:val="0057029A"/>
    <w:rsid w:val="00583A64"/>
    <w:rsid w:val="005910D2"/>
    <w:rsid w:val="00594346"/>
    <w:rsid w:val="005B04BE"/>
    <w:rsid w:val="005B0BD5"/>
    <w:rsid w:val="005B7A69"/>
    <w:rsid w:val="005C31E6"/>
    <w:rsid w:val="005D030E"/>
    <w:rsid w:val="005D1F9F"/>
    <w:rsid w:val="005D308E"/>
    <w:rsid w:val="005E7F56"/>
    <w:rsid w:val="005F5B50"/>
    <w:rsid w:val="00603D53"/>
    <w:rsid w:val="006067B0"/>
    <w:rsid w:val="00622BA3"/>
    <w:rsid w:val="00622D9B"/>
    <w:rsid w:val="006239F9"/>
    <w:rsid w:val="006254B0"/>
    <w:rsid w:val="00625FE4"/>
    <w:rsid w:val="0063295F"/>
    <w:rsid w:val="00635CE3"/>
    <w:rsid w:val="00642A13"/>
    <w:rsid w:val="00670CE8"/>
    <w:rsid w:val="00672B3F"/>
    <w:rsid w:val="00674D6A"/>
    <w:rsid w:val="00680B3D"/>
    <w:rsid w:val="00692AFC"/>
    <w:rsid w:val="006A19CC"/>
    <w:rsid w:val="006A375B"/>
    <w:rsid w:val="006B6BE0"/>
    <w:rsid w:val="006C02F3"/>
    <w:rsid w:val="006C548A"/>
    <w:rsid w:val="006C749B"/>
    <w:rsid w:val="006D1881"/>
    <w:rsid w:val="006E748E"/>
    <w:rsid w:val="006F5FB3"/>
    <w:rsid w:val="00701E92"/>
    <w:rsid w:val="007021CB"/>
    <w:rsid w:val="0070352C"/>
    <w:rsid w:val="007072F2"/>
    <w:rsid w:val="00712FE6"/>
    <w:rsid w:val="0073396E"/>
    <w:rsid w:val="007401AA"/>
    <w:rsid w:val="00751203"/>
    <w:rsid w:val="00751C0B"/>
    <w:rsid w:val="00752884"/>
    <w:rsid w:val="007534B2"/>
    <w:rsid w:val="00753AED"/>
    <w:rsid w:val="0076719A"/>
    <w:rsid w:val="007815F3"/>
    <w:rsid w:val="00786F6E"/>
    <w:rsid w:val="0079266F"/>
    <w:rsid w:val="007A1AF7"/>
    <w:rsid w:val="007A65E4"/>
    <w:rsid w:val="007A740C"/>
    <w:rsid w:val="007B26F4"/>
    <w:rsid w:val="007B2AC5"/>
    <w:rsid w:val="007B5AA2"/>
    <w:rsid w:val="007B6616"/>
    <w:rsid w:val="007B77F8"/>
    <w:rsid w:val="007C3CBA"/>
    <w:rsid w:val="007C7AD8"/>
    <w:rsid w:val="007D3B5E"/>
    <w:rsid w:val="007E1262"/>
    <w:rsid w:val="007F236C"/>
    <w:rsid w:val="007F3F7C"/>
    <w:rsid w:val="007F444A"/>
    <w:rsid w:val="007F5BA2"/>
    <w:rsid w:val="007F7611"/>
    <w:rsid w:val="00802993"/>
    <w:rsid w:val="0081292B"/>
    <w:rsid w:val="00823AF2"/>
    <w:rsid w:val="00830560"/>
    <w:rsid w:val="00834405"/>
    <w:rsid w:val="00834A22"/>
    <w:rsid w:val="00861698"/>
    <w:rsid w:val="008623E5"/>
    <w:rsid w:val="008633CC"/>
    <w:rsid w:val="00863DA4"/>
    <w:rsid w:val="00877A5B"/>
    <w:rsid w:val="00881C9D"/>
    <w:rsid w:val="00881D14"/>
    <w:rsid w:val="0088330A"/>
    <w:rsid w:val="008849F8"/>
    <w:rsid w:val="00890FDB"/>
    <w:rsid w:val="00893211"/>
    <w:rsid w:val="0089608B"/>
    <w:rsid w:val="008A1BBD"/>
    <w:rsid w:val="008A6AA6"/>
    <w:rsid w:val="008B35FE"/>
    <w:rsid w:val="008D6B8A"/>
    <w:rsid w:val="008E70DE"/>
    <w:rsid w:val="00901288"/>
    <w:rsid w:val="00901BE4"/>
    <w:rsid w:val="00907930"/>
    <w:rsid w:val="00910D9A"/>
    <w:rsid w:val="009124F1"/>
    <w:rsid w:val="00912BCB"/>
    <w:rsid w:val="00913421"/>
    <w:rsid w:val="00914C0E"/>
    <w:rsid w:val="00957C36"/>
    <w:rsid w:val="00962BAD"/>
    <w:rsid w:val="00985805"/>
    <w:rsid w:val="00992A8C"/>
    <w:rsid w:val="009944D4"/>
    <w:rsid w:val="009D452C"/>
    <w:rsid w:val="009D72FB"/>
    <w:rsid w:val="009E2D64"/>
    <w:rsid w:val="009E5D90"/>
    <w:rsid w:val="009E7E48"/>
    <w:rsid w:val="009F75AD"/>
    <w:rsid w:val="00A055E1"/>
    <w:rsid w:val="00A15D7D"/>
    <w:rsid w:val="00A15E5D"/>
    <w:rsid w:val="00A17AFA"/>
    <w:rsid w:val="00A26433"/>
    <w:rsid w:val="00A305E3"/>
    <w:rsid w:val="00A37CC7"/>
    <w:rsid w:val="00A4282E"/>
    <w:rsid w:val="00A51413"/>
    <w:rsid w:val="00A600C8"/>
    <w:rsid w:val="00A674CD"/>
    <w:rsid w:val="00A73539"/>
    <w:rsid w:val="00A779BD"/>
    <w:rsid w:val="00A93EA7"/>
    <w:rsid w:val="00A975BA"/>
    <w:rsid w:val="00AC3201"/>
    <w:rsid w:val="00AD3148"/>
    <w:rsid w:val="00AE7687"/>
    <w:rsid w:val="00B17C4B"/>
    <w:rsid w:val="00B23C0C"/>
    <w:rsid w:val="00B31C4E"/>
    <w:rsid w:val="00B40197"/>
    <w:rsid w:val="00B447AE"/>
    <w:rsid w:val="00B73DB6"/>
    <w:rsid w:val="00B74F2F"/>
    <w:rsid w:val="00B82BB5"/>
    <w:rsid w:val="00B868D1"/>
    <w:rsid w:val="00B86FA1"/>
    <w:rsid w:val="00B873C6"/>
    <w:rsid w:val="00B931F1"/>
    <w:rsid w:val="00B944E2"/>
    <w:rsid w:val="00B944FA"/>
    <w:rsid w:val="00BA2493"/>
    <w:rsid w:val="00BB2666"/>
    <w:rsid w:val="00BB6009"/>
    <w:rsid w:val="00BC0E28"/>
    <w:rsid w:val="00BD33C9"/>
    <w:rsid w:val="00BD698C"/>
    <w:rsid w:val="00BD7F30"/>
    <w:rsid w:val="00BE5FE1"/>
    <w:rsid w:val="00BE637E"/>
    <w:rsid w:val="00BE6DE5"/>
    <w:rsid w:val="00BF3269"/>
    <w:rsid w:val="00C036B0"/>
    <w:rsid w:val="00C042F9"/>
    <w:rsid w:val="00C135B2"/>
    <w:rsid w:val="00C14F73"/>
    <w:rsid w:val="00C3495A"/>
    <w:rsid w:val="00C34C6B"/>
    <w:rsid w:val="00C41C8F"/>
    <w:rsid w:val="00C42367"/>
    <w:rsid w:val="00C45C30"/>
    <w:rsid w:val="00C51C51"/>
    <w:rsid w:val="00C545C0"/>
    <w:rsid w:val="00C569F5"/>
    <w:rsid w:val="00C56A00"/>
    <w:rsid w:val="00C60BCE"/>
    <w:rsid w:val="00C67A51"/>
    <w:rsid w:val="00C67BAF"/>
    <w:rsid w:val="00C85C61"/>
    <w:rsid w:val="00C9020A"/>
    <w:rsid w:val="00C959EF"/>
    <w:rsid w:val="00CA0221"/>
    <w:rsid w:val="00CA6736"/>
    <w:rsid w:val="00CB0927"/>
    <w:rsid w:val="00CB4FC9"/>
    <w:rsid w:val="00CB5B5B"/>
    <w:rsid w:val="00CB6B47"/>
    <w:rsid w:val="00CC2233"/>
    <w:rsid w:val="00CC4FC9"/>
    <w:rsid w:val="00CC58E8"/>
    <w:rsid w:val="00CC7277"/>
    <w:rsid w:val="00CC7D90"/>
    <w:rsid w:val="00CD05C1"/>
    <w:rsid w:val="00CD355B"/>
    <w:rsid w:val="00CE1139"/>
    <w:rsid w:val="00CE1A68"/>
    <w:rsid w:val="00CF4875"/>
    <w:rsid w:val="00D10BDD"/>
    <w:rsid w:val="00D13F93"/>
    <w:rsid w:val="00D20D56"/>
    <w:rsid w:val="00D20FDC"/>
    <w:rsid w:val="00D2133B"/>
    <w:rsid w:val="00D251EB"/>
    <w:rsid w:val="00D27E9E"/>
    <w:rsid w:val="00D3103C"/>
    <w:rsid w:val="00D32984"/>
    <w:rsid w:val="00D34AAA"/>
    <w:rsid w:val="00D45A7C"/>
    <w:rsid w:val="00D47DC0"/>
    <w:rsid w:val="00D57439"/>
    <w:rsid w:val="00D61DAF"/>
    <w:rsid w:val="00D66102"/>
    <w:rsid w:val="00D7093F"/>
    <w:rsid w:val="00D726F6"/>
    <w:rsid w:val="00D74EF1"/>
    <w:rsid w:val="00D757EE"/>
    <w:rsid w:val="00D76C05"/>
    <w:rsid w:val="00D76E90"/>
    <w:rsid w:val="00D82E3E"/>
    <w:rsid w:val="00D84FFA"/>
    <w:rsid w:val="00D90891"/>
    <w:rsid w:val="00DB0C70"/>
    <w:rsid w:val="00DC2482"/>
    <w:rsid w:val="00DC2825"/>
    <w:rsid w:val="00DD3B90"/>
    <w:rsid w:val="00DD79CE"/>
    <w:rsid w:val="00DE0403"/>
    <w:rsid w:val="00DE1070"/>
    <w:rsid w:val="00DF2975"/>
    <w:rsid w:val="00DF2DA0"/>
    <w:rsid w:val="00DF738F"/>
    <w:rsid w:val="00E12BBB"/>
    <w:rsid w:val="00E25B54"/>
    <w:rsid w:val="00E31F71"/>
    <w:rsid w:val="00E33196"/>
    <w:rsid w:val="00E33EF9"/>
    <w:rsid w:val="00E40073"/>
    <w:rsid w:val="00E447A2"/>
    <w:rsid w:val="00E60857"/>
    <w:rsid w:val="00E65205"/>
    <w:rsid w:val="00E67C2C"/>
    <w:rsid w:val="00E7682D"/>
    <w:rsid w:val="00E80FF8"/>
    <w:rsid w:val="00E85866"/>
    <w:rsid w:val="00E92BD0"/>
    <w:rsid w:val="00E97BBD"/>
    <w:rsid w:val="00EC31F2"/>
    <w:rsid w:val="00EC7849"/>
    <w:rsid w:val="00ED237D"/>
    <w:rsid w:val="00EE0D54"/>
    <w:rsid w:val="00EE31F4"/>
    <w:rsid w:val="00EE6A66"/>
    <w:rsid w:val="00EF235C"/>
    <w:rsid w:val="00F01CDC"/>
    <w:rsid w:val="00F04CF1"/>
    <w:rsid w:val="00F20B62"/>
    <w:rsid w:val="00F2278D"/>
    <w:rsid w:val="00F30F18"/>
    <w:rsid w:val="00F335E3"/>
    <w:rsid w:val="00F359B9"/>
    <w:rsid w:val="00F3635F"/>
    <w:rsid w:val="00F43DB6"/>
    <w:rsid w:val="00F44D8F"/>
    <w:rsid w:val="00F639F5"/>
    <w:rsid w:val="00F66240"/>
    <w:rsid w:val="00F70E85"/>
    <w:rsid w:val="00F7400A"/>
    <w:rsid w:val="00F74BF6"/>
    <w:rsid w:val="00F75B67"/>
    <w:rsid w:val="00F81389"/>
    <w:rsid w:val="00FA3B91"/>
    <w:rsid w:val="00FC6826"/>
    <w:rsid w:val="00FD154C"/>
    <w:rsid w:val="00FD6EA9"/>
    <w:rsid w:val="00FD7409"/>
    <w:rsid w:val="00FD7FF8"/>
    <w:rsid w:val="00FE161F"/>
    <w:rsid w:val="00FE2D66"/>
    <w:rsid w:val="00FE650F"/>
    <w:rsid w:val="00FF0BB8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66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5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rsid w:val="00834A2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  <w:bdr w:val="nil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25B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A375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A37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A375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37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375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7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834A22"/>
    <w:rPr>
      <w:u w:val="single"/>
    </w:rPr>
  </w:style>
  <w:style w:type="character" w:customStyle="1" w:styleId="30">
    <w:name w:val="Заголовок 3 Знак"/>
    <w:basedOn w:val="a0"/>
    <w:link w:val="3"/>
    <w:rsid w:val="00834A22"/>
    <w:rPr>
      <w:rFonts w:ascii="Cambria" w:eastAsia="Cambria" w:hAnsi="Cambria" w:cs="Cambria"/>
      <w:b/>
      <w:bCs/>
      <w:color w:val="4F81BD"/>
      <w:sz w:val="24"/>
      <w:szCs w:val="24"/>
      <w:u w:color="4F81BD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475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7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0958"/>
  </w:style>
  <w:style w:type="paragraph" w:styleId="ad">
    <w:name w:val="footer"/>
    <w:basedOn w:val="a"/>
    <w:link w:val="ae"/>
    <w:uiPriority w:val="99"/>
    <w:unhideWhenUsed/>
    <w:rsid w:val="0027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0958"/>
  </w:style>
  <w:style w:type="paragraph" w:styleId="af">
    <w:name w:val="Revision"/>
    <w:hidden/>
    <w:uiPriority w:val="99"/>
    <w:semiHidden/>
    <w:rsid w:val="00D6610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67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5B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">
    <w:name w:val="Table Normal"/>
    <w:rsid w:val="007B66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endnote text"/>
    <w:aliases w:val="Знак4"/>
    <w:basedOn w:val="a"/>
    <w:link w:val="af1"/>
    <w:unhideWhenUsed/>
    <w:rsid w:val="007534B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rsid w:val="007534B2"/>
    <w:rPr>
      <w:sz w:val="20"/>
      <w:szCs w:val="20"/>
    </w:rPr>
  </w:style>
  <w:style w:type="character" w:styleId="af2">
    <w:name w:val="endnote reference"/>
    <w:basedOn w:val="a0"/>
    <w:semiHidden/>
    <w:unhideWhenUsed/>
    <w:rsid w:val="007534B2"/>
    <w:rPr>
      <w:vertAlign w:val="superscript"/>
    </w:rPr>
  </w:style>
  <w:style w:type="paragraph" w:customStyle="1" w:styleId="Style1">
    <w:name w:val="Style1"/>
    <w:rsid w:val="00B401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812"/>
      <w:jc w:val="center"/>
    </w:pPr>
    <w:rPr>
      <w:rFonts w:ascii="Times New Roman" w:eastAsia="Arial Unicode MS" w:hAnsi="Times New Roman" w:cs="Arial Unicode MS"/>
      <w:color w:val="000000"/>
      <w:spacing w:val="5"/>
      <w:sz w:val="28"/>
      <w:szCs w:val="28"/>
      <w:u w:color="000000"/>
      <w:bdr w:val="nil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B4019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4019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4019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67C11971FBC1F52F37CB4E121539F6A8237DDD8CAC4BC1099C5832807A535AEFD6C314114CF99f7N2G" TargetMode="External"/><Relationship Id="rId13" Type="http://schemas.openxmlformats.org/officeDocument/2006/relationships/hyperlink" Target="http://www.consultant.ru/document/cons_doc_LAW_177953/03659e6477d17b56645c310040c9ceed10a23a0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967C11971FBC1F52F37CB4E121539F6A8237DDD8CAC4BC1099C58328f0N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967C11971FBC1F52F37CB4E121539F698431D6DACBC4BC1099C58328f0N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967C11971FBC1F52F37CB4E121539F6A8237DDD8CAC4BC1099C58328f0N7G" TargetMode="External"/><Relationship Id="rId14" Type="http://schemas.openxmlformats.org/officeDocument/2006/relationships/hyperlink" Target="consultantplus://offline/ref=D3967C11971FBC1F52F37CB4E121539F6A8635DDD4CFC4BC1099C5832807A535AEFD6C314115C99Bf7N3G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3967C11971FBC1F52F37CB4E121539F6A8237DDD8CAC4BC1099C58328f0N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6EA5-56B0-45AD-91B4-946AD99B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788D62E3.dotm</Template>
  <TotalTime>2</TotalTime>
  <Pages>10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Ерохина</dc:creator>
  <cp:lastModifiedBy>t4818t19(TST00043)</cp:lastModifiedBy>
  <cp:revision>6</cp:revision>
  <dcterms:created xsi:type="dcterms:W3CDTF">2018-05-31T15:01:00Z</dcterms:created>
  <dcterms:modified xsi:type="dcterms:W3CDTF">2018-07-06T05:10:00Z</dcterms:modified>
</cp:coreProperties>
</file>